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169" w:rsidRDefault="00445169" w:rsidP="00445169">
      <w:pPr>
        <w:ind w:right="360"/>
      </w:pPr>
    </w:p>
    <w:p w:rsidR="00445169" w:rsidRPr="00070C53" w:rsidRDefault="002F048F" w:rsidP="00445169">
      <w:pPr>
        <w:tabs>
          <w:tab w:val="left" w:pos="1710"/>
        </w:tabs>
        <w:ind w:left="1710" w:right="61"/>
        <w:jc w:val="center"/>
        <w:rPr>
          <w:b/>
          <w:i/>
          <w:sz w:val="34"/>
          <w:szCs w:val="34"/>
        </w:rPr>
      </w:pPr>
      <w:r w:rsidRPr="002F048F">
        <w:rPr>
          <w:noProof/>
          <w:sz w:val="20"/>
          <w:szCs w:val="20"/>
        </w:rPr>
        <w:pict>
          <v:shapetype id="_x0000_t202" coordsize="21600,21600" o:spt="202" path="m,l,21600r21600,l21600,xe">
            <v:stroke joinstyle="miter"/>
            <v:path gradientshapeok="t" o:connecttype="rect"/>
          </v:shapetype>
          <v:shape id="_x0000_s1030" type="#_x0000_t202" style="position:absolute;left:0;text-align:left;margin-left:-4.95pt;margin-top:3.5pt;width:91.7pt;height:71.6pt;z-index:251661312" stroked="f">
            <v:textbox style="mso-next-textbox:#_x0000_s1030">
              <w:txbxContent>
                <w:p w:rsidR="00445169" w:rsidRDefault="00445169" w:rsidP="00445169">
                  <w:r>
                    <w:rPr>
                      <w:noProof/>
                      <w:lang w:bidi="hi-IN"/>
                    </w:rPr>
                    <w:drawing>
                      <wp:inline distT="0" distB="0" distL="0" distR="0">
                        <wp:extent cx="983133" cy="753466"/>
                        <wp:effectExtent l="19050" t="0" r="7467" b="0"/>
                        <wp:docPr id="14" name="Picture 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7"/>
                                <pic:cNvPicPr>
                                  <a:picLocks noChangeAspect="1" noChangeArrowheads="1"/>
                                </pic:cNvPicPr>
                              </pic:nvPicPr>
                              <pic:blipFill>
                                <a:blip r:embed="rId8"/>
                                <a:srcRect/>
                                <a:stretch>
                                  <a:fillRect/>
                                </a:stretch>
                              </pic:blipFill>
                              <pic:spPr bwMode="auto">
                                <a:xfrm>
                                  <a:off x="0" y="0"/>
                                  <a:ext cx="983497" cy="753745"/>
                                </a:xfrm>
                                <a:prstGeom prst="rect">
                                  <a:avLst/>
                                </a:prstGeom>
                                <a:noFill/>
                                <a:ln w="9525">
                                  <a:noFill/>
                                  <a:miter lim="800000"/>
                                  <a:headEnd/>
                                  <a:tailEnd/>
                                </a:ln>
                              </pic:spPr>
                            </pic:pic>
                          </a:graphicData>
                        </a:graphic>
                      </wp:inline>
                    </w:drawing>
                  </w:r>
                </w:p>
                <w:p w:rsidR="00445169" w:rsidRDefault="00445169" w:rsidP="00445169"/>
              </w:txbxContent>
            </v:textbox>
          </v:shape>
        </w:pict>
      </w:r>
      <w:r w:rsidR="00445169" w:rsidRPr="00070C53">
        <w:rPr>
          <w:b/>
          <w:i/>
          <w:noProof/>
          <w:sz w:val="34"/>
          <w:szCs w:val="34"/>
        </w:rPr>
        <w:t>Agricultural Produce Marketing Committee, Narela</w:t>
      </w:r>
    </w:p>
    <w:p w:rsidR="00445169" w:rsidRPr="006D2AD4" w:rsidRDefault="00445169" w:rsidP="00445169">
      <w:pPr>
        <w:tabs>
          <w:tab w:val="left" w:pos="1710"/>
        </w:tabs>
        <w:spacing w:after="120"/>
        <w:ind w:left="1080" w:right="540"/>
        <w:jc w:val="center"/>
      </w:pPr>
      <w:r w:rsidRPr="006D2AD4">
        <w:t xml:space="preserve">(An Undertaking of Govt. of NCT of </w:t>
      </w:r>
      <w:smartTag w:uri="urn:schemas-microsoft-com:office:smarttags" w:element="place">
        <w:smartTag w:uri="urn:schemas-microsoft-com:office:smarttags" w:element="City">
          <w:r w:rsidRPr="006D2AD4">
            <w:t>Delhi</w:t>
          </w:r>
        </w:smartTag>
      </w:smartTag>
      <w:r w:rsidRPr="006D2AD4">
        <w:t>)</w:t>
      </w:r>
    </w:p>
    <w:p w:rsidR="00445169" w:rsidRDefault="00445169" w:rsidP="00445169">
      <w:pPr>
        <w:tabs>
          <w:tab w:val="left" w:pos="1710"/>
        </w:tabs>
        <w:ind w:left="1080" w:right="540"/>
        <w:jc w:val="center"/>
        <w:rPr>
          <w:rFonts w:ascii="HelvLightOblique" w:hAnsi="HelvLightOblique"/>
          <w:b/>
        </w:rPr>
      </w:pPr>
      <w:r>
        <w:rPr>
          <w:rFonts w:ascii="HelvLightOblique" w:hAnsi="HelvLightOblique"/>
          <w:b/>
        </w:rPr>
        <w:t>New Grain Market, Narela, Delhi-110040</w:t>
      </w:r>
    </w:p>
    <w:p w:rsidR="00445169" w:rsidRDefault="00445169" w:rsidP="00445169">
      <w:pPr>
        <w:tabs>
          <w:tab w:val="left" w:pos="1710"/>
        </w:tabs>
        <w:ind w:left="1800" w:right="540"/>
        <w:jc w:val="center"/>
        <w:rPr>
          <w:rFonts w:ascii="HelvLightOblique" w:hAnsi="HelvLightOblique"/>
          <w:b/>
        </w:rPr>
      </w:pPr>
      <w:r>
        <w:rPr>
          <w:rFonts w:ascii="HelvLightOblique" w:hAnsi="HelvLightOblique"/>
          <w:b/>
        </w:rPr>
        <w:t>Ph.Nos. (O) 27282339,  27282550</w:t>
      </w:r>
      <w:r>
        <w:rPr>
          <w:rFonts w:ascii="HelvLightOblique" w:hAnsi="HelvLightOblique"/>
          <w:b/>
        </w:rPr>
        <w:tab/>
      </w:r>
      <w:r>
        <w:rPr>
          <w:rFonts w:ascii="HelvLightOblique" w:hAnsi="HelvLightOblique"/>
          <w:b/>
        </w:rPr>
        <w:tab/>
        <w:t>Telefax:27284089</w:t>
      </w:r>
    </w:p>
    <w:p w:rsidR="00445169" w:rsidRDefault="00445169" w:rsidP="00445169">
      <w:pPr>
        <w:ind w:left="1440" w:right="540" w:firstLine="360"/>
        <w:rPr>
          <w:rFonts w:ascii="HelvLightOblique" w:hAnsi="HelvLightOblique"/>
          <w:b/>
        </w:rPr>
      </w:pPr>
      <w:r>
        <w:rPr>
          <w:rFonts w:ascii="HelvLightOblique" w:hAnsi="HelvLightOblique"/>
          <w:b/>
        </w:rPr>
        <w:t xml:space="preserve">e-mail : </w:t>
      </w:r>
      <w:hyperlink r:id="rId9" w:history="1">
        <w:r w:rsidRPr="00B53F47">
          <w:rPr>
            <w:rStyle w:val="Hyperlink"/>
            <w:rFonts w:ascii="HelvLightOblique" w:hAnsi="HelvLightOblique"/>
            <w:b/>
          </w:rPr>
          <w:t>apmcnrl@rediffmail.com</w:t>
        </w:r>
      </w:hyperlink>
      <w:r>
        <w:rPr>
          <w:rFonts w:ascii="HelvLightOblique" w:hAnsi="HelvLightOblique"/>
          <w:b/>
        </w:rPr>
        <w:t xml:space="preserve"> </w:t>
      </w:r>
      <w:r>
        <w:rPr>
          <w:rFonts w:asciiTheme="minorHAnsi" w:hAnsiTheme="minorHAnsi"/>
          <w:b/>
          <w:color w:val="000000" w:themeColor="text1"/>
          <w:lang w:bidi="bn-IN"/>
        </w:rPr>
        <w:t xml:space="preserve">Website: </w:t>
      </w:r>
      <w:hyperlink r:id="rId10" w:history="1">
        <w:r w:rsidRPr="00F41484">
          <w:rPr>
            <w:rStyle w:val="Hyperlink"/>
            <w:rFonts w:asciiTheme="minorHAnsi" w:hAnsiTheme="minorHAnsi"/>
            <w:b/>
            <w:lang w:bidi="bn-IN"/>
          </w:rPr>
          <w:t>www.apmcnarela.com</w:t>
        </w:r>
      </w:hyperlink>
    </w:p>
    <w:p w:rsidR="00445169" w:rsidRDefault="002F048F" w:rsidP="00445169">
      <w:pPr>
        <w:spacing w:line="360" w:lineRule="auto"/>
        <w:ind w:right="540"/>
        <w:jc w:val="center"/>
        <w:rPr>
          <w:rFonts w:ascii="Arial" w:hAnsi="Arial"/>
        </w:rPr>
      </w:pPr>
      <w:r>
        <w:rPr>
          <w:rFonts w:ascii="Arial" w:hAnsi="Arial"/>
          <w:noProof/>
        </w:rPr>
        <w:pict>
          <v:line id="_x0000_s1029" style="position:absolute;left:0;text-align:left;z-index:251660288" from="0,4.9pt" to="453.6pt,4.9pt"/>
        </w:pict>
      </w:r>
    </w:p>
    <w:p w:rsidR="00445169" w:rsidRDefault="00445169" w:rsidP="00445169">
      <w:pPr>
        <w:spacing w:line="360" w:lineRule="auto"/>
        <w:ind w:right="540"/>
      </w:pPr>
      <w:r>
        <w:rPr>
          <w:rFonts w:ascii="Arial" w:hAnsi="Arial"/>
        </w:rPr>
        <w:t>Ref:……………………………………………………..</w:t>
      </w:r>
      <w:r>
        <w:rPr>
          <w:rFonts w:ascii="Arial" w:hAnsi="Arial"/>
        </w:rPr>
        <w:tab/>
      </w:r>
      <w:r>
        <w:rPr>
          <w:rFonts w:ascii="Arial" w:hAnsi="Arial"/>
        </w:rPr>
        <w:tab/>
        <w:t>Dated:……………..</w:t>
      </w:r>
    </w:p>
    <w:p w:rsidR="0052799E" w:rsidRDefault="0052799E" w:rsidP="0052799E">
      <w:pPr>
        <w:tabs>
          <w:tab w:val="left" w:pos="2229"/>
        </w:tabs>
        <w:rPr>
          <w:rFonts w:asciiTheme="minorHAnsi" w:hAnsiTheme="minorHAnsi" w:cs="Arial"/>
        </w:rPr>
      </w:pPr>
      <w:r>
        <w:rPr>
          <w:rFonts w:asciiTheme="minorHAnsi" w:hAnsiTheme="minorHAnsi" w:cs="Tahoma"/>
        </w:rPr>
        <w:tab/>
      </w:r>
    </w:p>
    <w:p w:rsidR="009C1AF4" w:rsidRDefault="009C1AF4" w:rsidP="00D468A3">
      <w:pPr>
        <w:widowControl w:val="0"/>
        <w:autoSpaceDE w:val="0"/>
        <w:autoSpaceDN w:val="0"/>
        <w:adjustRightInd w:val="0"/>
        <w:spacing w:line="366" w:lineRule="exact"/>
        <w:ind w:left="-540"/>
      </w:pPr>
    </w:p>
    <w:p w:rsidR="00F63921" w:rsidRPr="00155EB9" w:rsidRDefault="00F63921" w:rsidP="00EB060B">
      <w:pPr>
        <w:widowControl w:val="0"/>
        <w:autoSpaceDE w:val="0"/>
        <w:autoSpaceDN w:val="0"/>
        <w:adjustRightInd w:val="0"/>
        <w:ind w:left="-540"/>
        <w:jc w:val="center"/>
        <w:rPr>
          <w:b/>
          <w:sz w:val="42"/>
          <w:u w:val="single"/>
        </w:rPr>
      </w:pPr>
      <w:r w:rsidRPr="00155EB9">
        <w:rPr>
          <w:b/>
          <w:sz w:val="42"/>
          <w:u w:val="single"/>
        </w:rPr>
        <w:t>NOTICE INVINTING QUOTATION</w:t>
      </w:r>
    </w:p>
    <w:p w:rsidR="009C1AF4" w:rsidRDefault="009C1AF4" w:rsidP="00D468A3">
      <w:pPr>
        <w:widowControl w:val="0"/>
        <w:autoSpaceDE w:val="0"/>
        <w:autoSpaceDN w:val="0"/>
        <w:adjustRightInd w:val="0"/>
        <w:spacing w:line="13" w:lineRule="exact"/>
        <w:ind w:left="-540"/>
      </w:pPr>
    </w:p>
    <w:p w:rsidR="00F23FF4" w:rsidRDefault="00F23FF4" w:rsidP="00D468A3">
      <w:pPr>
        <w:widowControl w:val="0"/>
        <w:autoSpaceDE w:val="0"/>
        <w:autoSpaceDN w:val="0"/>
        <w:adjustRightInd w:val="0"/>
        <w:ind w:left="-540"/>
        <w:rPr>
          <w:b/>
          <w:bCs/>
        </w:rPr>
      </w:pPr>
    </w:p>
    <w:p w:rsidR="00155EB9" w:rsidRDefault="00F23FF4" w:rsidP="00D468A3">
      <w:pPr>
        <w:widowControl w:val="0"/>
        <w:autoSpaceDE w:val="0"/>
        <w:autoSpaceDN w:val="0"/>
        <w:adjustRightInd w:val="0"/>
        <w:ind w:left="-540"/>
        <w:jc w:val="both"/>
        <w:rPr>
          <w:b/>
          <w:bCs/>
        </w:rPr>
      </w:pPr>
      <w:r>
        <w:rPr>
          <w:b/>
          <w:bCs/>
        </w:rPr>
        <w:tab/>
      </w:r>
    </w:p>
    <w:p w:rsidR="00A62F20" w:rsidRPr="009D0601" w:rsidRDefault="00155EB9" w:rsidP="00D468A3">
      <w:pPr>
        <w:widowControl w:val="0"/>
        <w:autoSpaceDE w:val="0"/>
        <w:autoSpaceDN w:val="0"/>
        <w:adjustRightInd w:val="0"/>
        <w:ind w:left="-540"/>
        <w:jc w:val="both"/>
        <w:rPr>
          <w:rFonts w:ascii="Tahoma" w:hAnsi="Tahoma" w:cs="Tahoma"/>
          <w:bCs/>
          <w:sz w:val="30"/>
          <w:szCs w:val="30"/>
        </w:rPr>
      </w:pPr>
      <w:r>
        <w:rPr>
          <w:b/>
          <w:bCs/>
        </w:rPr>
        <w:tab/>
      </w:r>
      <w:r w:rsidR="00F23FF4" w:rsidRPr="009D0601">
        <w:rPr>
          <w:rFonts w:ascii="Tahoma" w:hAnsi="Tahoma" w:cs="Tahoma"/>
          <w:bCs/>
          <w:sz w:val="30"/>
          <w:szCs w:val="30"/>
        </w:rPr>
        <w:t xml:space="preserve">Sealed quotations are invited </w:t>
      </w:r>
      <w:r w:rsidR="008D601F" w:rsidRPr="009D0601">
        <w:rPr>
          <w:rFonts w:ascii="Tahoma" w:hAnsi="Tahoma" w:cs="Tahoma"/>
          <w:bCs/>
          <w:sz w:val="30"/>
          <w:szCs w:val="30"/>
        </w:rPr>
        <w:t xml:space="preserve">for </w:t>
      </w:r>
      <w:r w:rsidR="008D601F" w:rsidRPr="009D0601">
        <w:rPr>
          <w:rFonts w:ascii="Tahoma" w:hAnsi="Tahoma" w:cs="Tahoma"/>
          <w:b/>
          <w:bCs/>
          <w:sz w:val="30"/>
          <w:szCs w:val="30"/>
          <w:u w:val="single"/>
        </w:rPr>
        <w:t>Hiring</w:t>
      </w:r>
      <w:r w:rsidR="00F23FF4" w:rsidRPr="009D0601">
        <w:rPr>
          <w:rFonts w:ascii="Tahoma" w:hAnsi="Tahoma" w:cs="Tahoma"/>
          <w:b/>
          <w:bCs/>
          <w:sz w:val="30"/>
          <w:szCs w:val="30"/>
          <w:u w:val="single"/>
        </w:rPr>
        <w:t xml:space="preserve"> of Dedicated Server for </w:t>
      </w:r>
      <w:r w:rsidR="00227F57" w:rsidRPr="009D0601">
        <w:rPr>
          <w:rFonts w:ascii="Tahoma" w:hAnsi="Tahoma" w:cs="Tahoma"/>
          <w:b/>
          <w:bCs/>
          <w:sz w:val="30"/>
          <w:szCs w:val="30"/>
          <w:u w:val="single"/>
        </w:rPr>
        <w:t>Web hosting</w:t>
      </w:r>
      <w:r w:rsidR="00F23FF4" w:rsidRPr="009D0601">
        <w:rPr>
          <w:rFonts w:ascii="Tahoma" w:hAnsi="Tahoma" w:cs="Tahoma"/>
          <w:bCs/>
          <w:sz w:val="30"/>
          <w:szCs w:val="30"/>
        </w:rPr>
        <w:t>from the reputed firms</w:t>
      </w:r>
      <w:r w:rsidR="00EA53E7" w:rsidRPr="009D0601">
        <w:rPr>
          <w:rFonts w:ascii="Tahoma" w:hAnsi="Tahoma" w:cs="Tahoma"/>
          <w:bCs/>
          <w:sz w:val="30"/>
          <w:szCs w:val="30"/>
        </w:rPr>
        <w:t>.</w:t>
      </w:r>
    </w:p>
    <w:p w:rsidR="00A62F20" w:rsidRPr="009D0601" w:rsidRDefault="00A62F20" w:rsidP="00D468A3">
      <w:pPr>
        <w:widowControl w:val="0"/>
        <w:autoSpaceDE w:val="0"/>
        <w:autoSpaceDN w:val="0"/>
        <w:adjustRightInd w:val="0"/>
        <w:ind w:left="-540"/>
        <w:jc w:val="both"/>
        <w:rPr>
          <w:rFonts w:ascii="Tahoma" w:hAnsi="Tahoma" w:cs="Tahoma"/>
          <w:bCs/>
          <w:sz w:val="30"/>
          <w:szCs w:val="30"/>
        </w:rPr>
      </w:pPr>
    </w:p>
    <w:tbl>
      <w:tblPr>
        <w:tblStyle w:val="TableGrid"/>
        <w:tblW w:w="0" w:type="auto"/>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90"/>
        <w:gridCol w:w="630"/>
        <w:gridCol w:w="3600"/>
      </w:tblGrid>
      <w:tr w:rsidR="00F67E37" w:rsidRPr="009D0601" w:rsidTr="007356A9">
        <w:tc>
          <w:tcPr>
            <w:tcW w:w="5490" w:type="dxa"/>
          </w:tcPr>
          <w:p w:rsidR="00A62F20" w:rsidRPr="009D0601" w:rsidRDefault="00A62F20" w:rsidP="00D468A3">
            <w:pPr>
              <w:widowControl w:val="0"/>
              <w:autoSpaceDE w:val="0"/>
              <w:autoSpaceDN w:val="0"/>
              <w:adjustRightInd w:val="0"/>
              <w:jc w:val="both"/>
              <w:rPr>
                <w:rFonts w:ascii="Tahoma" w:hAnsi="Tahoma" w:cs="Tahoma"/>
                <w:bCs/>
                <w:sz w:val="30"/>
                <w:szCs w:val="30"/>
              </w:rPr>
            </w:pPr>
            <w:r w:rsidRPr="009D0601">
              <w:rPr>
                <w:rFonts w:ascii="Tahoma" w:hAnsi="Tahoma" w:cs="Tahoma"/>
                <w:bCs/>
                <w:sz w:val="30"/>
                <w:szCs w:val="30"/>
              </w:rPr>
              <w:t xml:space="preserve">Closing date and time for submission of the NIQ </w:t>
            </w:r>
          </w:p>
          <w:p w:rsidR="00101C02" w:rsidRPr="009D0601" w:rsidRDefault="00101C02" w:rsidP="00D468A3">
            <w:pPr>
              <w:widowControl w:val="0"/>
              <w:autoSpaceDE w:val="0"/>
              <w:autoSpaceDN w:val="0"/>
              <w:adjustRightInd w:val="0"/>
              <w:ind w:left="-540"/>
              <w:jc w:val="both"/>
              <w:rPr>
                <w:rFonts w:ascii="Tahoma" w:hAnsi="Tahoma" w:cs="Tahoma"/>
                <w:bCs/>
                <w:sz w:val="30"/>
                <w:szCs w:val="30"/>
              </w:rPr>
            </w:pPr>
          </w:p>
        </w:tc>
        <w:tc>
          <w:tcPr>
            <w:tcW w:w="630" w:type="dxa"/>
          </w:tcPr>
          <w:p w:rsidR="00A62F20" w:rsidRPr="009D0601" w:rsidRDefault="00AE7386" w:rsidP="00BF1C8A">
            <w:pPr>
              <w:widowControl w:val="0"/>
              <w:autoSpaceDE w:val="0"/>
              <w:autoSpaceDN w:val="0"/>
              <w:adjustRightInd w:val="0"/>
              <w:ind w:left="-540"/>
              <w:jc w:val="right"/>
              <w:rPr>
                <w:rFonts w:ascii="Tahoma" w:hAnsi="Tahoma" w:cs="Tahoma"/>
                <w:bCs/>
                <w:sz w:val="30"/>
                <w:szCs w:val="30"/>
              </w:rPr>
            </w:pPr>
            <w:r w:rsidRPr="009D0601">
              <w:rPr>
                <w:rFonts w:ascii="Tahoma" w:hAnsi="Tahoma" w:cs="Tahoma"/>
                <w:bCs/>
                <w:sz w:val="30"/>
                <w:szCs w:val="30"/>
              </w:rPr>
              <w:t>:</w:t>
            </w:r>
          </w:p>
        </w:tc>
        <w:tc>
          <w:tcPr>
            <w:tcW w:w="3600" w:type="dxa"/>
          </w:tcPr>
          <w:p w:rsidR="00A62F20" w:rsidRPr="009D0601" w:rsidRDefault="003A5CEB" w:rsidP="003A5CEB">
            <w:pPr>
              <w:widowControl w:val="0"/>
              <w:autoSpaceDE w:val="0"/>
              <w:autoSpaceDN w:val="0"/>
              <w:adjustRightInd w:val="0"/>
              <w:ind w:right="-198"/>
              <w:jc w:val="both"/>
              <w:rPr>
                <w:rFonts w:ascii="Tahoma" w:hAnsi="Tahoma" w:cs="Tahoma"/>
                <w:bCs/>
                <w:sz w:val="30"/>
                <w:szCs w:val="30"/>
              </w:rPr>
            </w:pPr>
            <w:r>
              <w:rPr>
                <w:rFonts w:ascii="Tahoma" w:hAnsi="Tahoma" w:cs="Tahoma"/>
                <w:bCs/>
                <w:sz w:val="30"/>
                <w:szCs w:val="30"/>
              </w:rPr>
              <w:t>02.07.2019 up to 2:30 PM</w:t>
            </w:r>
          </w:p>
        </w:tc>
      </w:tr>
      <w:tr w:rsidR="00D468A3" w:rsidRPr="009D0601" w:rsidTr="007356A9">
        <w:tc>
          <w:tcPr>
            <w:tcW w:w="5490" w:type="dxa"/>
          </w:tcPr>
          <w:p w:rsidR="00EF3B12" w:rsidRPr="009D0601" w:rsidRDefault="00EF3B12" w:rsidP="00D468A3">
            <w:pPr>
              <w:widowControl w:val="0"/>
              <w:autoSpaceDE w:val="0"/>
              <w:autoSpaceDN w:val="0"/>
              <w:adjustRightInd w:val="0"/>
              <w:jc w:val="both"/>
              <w:rPr>
                <w:rFonts w:ascii="Tahoma" w:hAnsi="Tahoma" w:cs="Tahoma"/>
                <w:bCs/>
                <w:sz w:val="30"/>
                <w:szCs w:val="30"/>
              </w:rPr>
            </w:pPr>
            <w:r w:rsidRPr="009D0601">
              <w:rPr>
                <w:rFonts w:ascii="Tahoma" w:hAnsi="Tahoma" w:cs="Tahoma"/>
                <w:bCs/>
                <w:sz w:val="30"/>
                <w:szCs w:val="30"/>
              </w:rPr>
              <w:t>Opening of NIQ</w:t>
            </w:r>
          </w:p>
          <w:p w:rsidR="00C002B5" w:rsidRPr="009D0601" w:rsidRDefault="00C002B5" w:rsidP="00D468A3">
            <w:pPr>
              <w:widowControl w:val="0"/>
              <w:autoSpaceDE w:val="0"/>
              <w:autoSpaceDN w:val="0"/>
              <w:adjustRightInd w:val="0"/>
              <w:jc w:val="both"/>
              <w:rPr>
                <w:rFonts w:ascii="Tahoma" w:hAnsi="Tahoma" w:cs="Tahoma"/>
                <w:bCs/>
                <w:sz w:val="30"/>
                <w:szCs w:val="30"/>
              </w:rPr>
            </w:pPr>
          </w:p>
        </w:tc>
        <w:tc>
          <w:tcPr>
            <w:tcW w:w="630" w:type="dxa"/>
          </w:tcPr>
          <w:p w:rsidR="00EF3B12" w:rsidRPr="009D0601" w:rsidRDefault="00AE7386" w:rsidP="00BF1C8A">
            <w:pPr>
              <w:widowControl w:val="0"/>
              <w:autoSpaceDE w:val="0"/>
              <w:autoSpaceDN w:val="0"/>
              <w:adjustRightInd w:val="0"/>
              <w:ind w:left="-540"/>
              <w:jc w:val="right"/>
              <w:rPr>
                <w:rFonts w:ascii="Tahoma" w:hAnsi="Tahoma" w:cs="Tahoma"/>
                <w:bCs/>
                <w:sz w:val="30"/>
                <w:szCs w:val="30"/>
              </w:rPr>
            </w:pPr>
            <w:r w:rsidRPr="009D0601">
              <w:rPr>
                <w:rFonts w:ascii="Tahoma" w:hAnsi="Tahoma" w:cs="Tahoma"/>
                <w:bCs/>
                <w:sz w:val="30"/>
                <w:szCs w:val="30"/>
              </w:rPr>
              <w:t xml:space="preserve"> :</w:t>
            </w:r>
          </w:p>
        </w:tc>
        <w:tc>
          <w:tcPr>
            <w:tcW w:w="3600" w:type="dxa"/>
          </w:tcPr>
          <w:p w:rsidR="00EF3B12" w:rsidRPr="009D0601" w:rsidRDefault="003A5CEB" w:rsidP="003A5CEB">
            <w:pPr>
              <w:widowControl w:val="0"/>
              <w:autoSpaceDE w:val="0"/>
              <w:autoSpaceDN w:val="0"/>
              <w:adjustRightInd w:val="0"/>
              <w:jc w:val="both"/>
              <w:rPr>
                <w:rFonts w:ascii="Tahoma" w:hAnsi="Tahoma" w:cs="Tahoma"/>
                <w:bCs/>
                <w:sz w:val="30"/>
                <w:szCs w:val="30"/>
              </w:rPr>
            </w:pPr>
            <w:r>
              <w:rPr>
                <w:rFonts w:ascii="Tahoma" w:hAnsi="Tahoma" w:cs="Tahoma"/>
                <w:bCs/>
                <w:sz w:val="30"/>
                <w:szCs w:val="30"/>
              </w:rPr>
              <w:t>02.07.2019 at 3:30 PM</w:t>
            </w:r>
          </w:p>
        </w:tc>
      </w:tr>
      <w:tr w:rsidR="00C002B5" w:rsidRPr="009D0601" w:rsidTr="007356A9">
        <w:tc>
          <w:tcPr>
            <w:tcW w:w="5490" w:type="dxa"/>
          </w:tcPr>
          <w:p w:rsidR="00C002B5" w:rsidRPr="009D0601" w:rsidRDefault="00C002B5" w:rsidP="009D0601">
            <w:pPr>
              <w:widowControl w:val="0"/>
              <w:autoSpaceDE w:val="0"/>
              <w:autoSpaceDN w:val="0"/>
              <w:adjustRightInd w:val="0"/>
              <w:jc w:val="both"/>
              <w:rPr>
                <w:rFonts w:ascii="Tahoma" w:hAnsi="Tahoma" w:cs="Tahoma"/>
                <w:bCs/>
                <w:sz w:val="30"/>
                <w:szCs w:val="30"/>
              </w:rPr>
            </w:pPr>
            <w:r w:rsidRPr="009D0601">
              <w:rPr>
                <w:rFonts w:ascii="Tahoma" w:hAnsi="Tahoma" w:cs="Tahoma"/>
                <w:bCs/>
                <w:sz w:val="30"/>
                <w:szCs w:val="30"/>
              </w:rPr>
              <w:t xml:space="preserve">Estimate Cost of </w:t>
            </w:r>
            <w:r w:rsidR="009D0601">
              <w:rPr>
                <w:rFonts w:ascii="Tahoma" w:hAnsi="Tahoma" w:cs="Tahoma"/>
                <w:bCs/>
                <w:sz w:val="30"/>
                <w:szCs w:val="30"/>
              </w:rPr>
              <w:t>NIQ</w:t>
            </w:r>
          </w:p>
        </w:tc>
        <w:tc>
          <w:tcPr>
            <w:tcW w:w="630" w:type="dxa"/>
          </w:tcPr>
          <w:p w:rsidR="00C002B5" w:rsidRPr="009D0601" w:rsidRDefault="00C002B5" w:rsidP="00BF1C8A">
            <w:pPr>
              <w:widowControl w:val="0"/>
              <w:autoSpaceDE w:val="0"/>
              <w:autoSpaceDN w:val="0"/>
              <w:adjustRightInd w:val="0"/>
              <w:ind w:left="-540"/>
              <w:jc w:val="right"/>
              <w:rPr>
                <w:rFonts w:ascii="Tahoma" w:hAnsi="Tahoma" w:cs="Tahoma"/>
                <w:bCs/>
                <w:sz w:val="30"/>
                <w:szCs w:val="30"/>
              </w:rPr>
            </w:pPr>
            <w:r w:rsidRPr="009D0601">
              <w:rPr>
                <w:rFonts w:ascii="Tahoma" w:hAnsi="Tahoma" w:cs="Tahoma"/>
                <w:bCs/>
                <w:sz w:val="30"/>
                <w:szCs w:val="30"/>
              </w:rPr>
              <w:t>:</w:t>
            </w:r>
          </w:p>
        </w:tc>
        <w:tc>
          <w:tcPr>
            <w:tcW w:w="3600" w:type="dxa"/>
          </w:tcPr>
          <w:p w:rsidR="00C002B5" w:rsidRPr="009D0601" w:rsidRDefault="00EB060B" w:rsidP="007356A9">
            <w:pPr>
              <w:widowControl w:val="0"/>
              <w:autoSpaceDE w:val="0"/>
              <w:autoSpaceDN w:val="0"/>
              <w:adjustRightInd w:val="0"/>
              <w:jc w:val="both"/>
              <w:rPr>
                <w:rFonts w:ascii="Tahoma" w:hAnsi="Tahoma" w:cs="Tahoma"/>
                <w:bCs/>
                <w:sz w:val="30"/>
                <w:szCs w:val="30"/>
              </w:rPr>
            </w:pPr>
            <w:r>
              <w:rPr>
                <w:rFonts w:ascii="Tahoma" w:hAnsi="Tahoma" w:cs="Tahoma"/>
                <w:bCs/>
                <w:sz w:val="30"/>
                <w:szCs w:val="30"/>
              </w:rPr>
              <w:t>80000.00</w:t>
            </w:r>
          </w:p>
        </w:tc>
      </w:tr>
    </w:tbl>
    <w:p w:rsidR="00995950" w:rsidRPr="009D0601" w:rsidRDefault="00995950" w:rsidP="00D468A3">
      <w:pPr>
        <w:ind w:left="-540"/>
        <w:rPr>
          <w:rFonts w:ascii="Tahoma" w:hAnsi="Tahoma" w:cs="Tahoma"/>
          <w:sz w:val="30"/>
          <w:szCs w:val="30"/>
        </w:rPr>
      </w:pPr>
    </w:p>
    <w:tbl>
      <w:tblPr>
        <w:tblStyle w:val="TableGrid"/>
        <w:tblW w:w="0" w:type="auto"/>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720"/>
      </w:tblGrid>
      <w:tr w:rsidR="00FF26AA" w:rsidRPr="009D0601" w:rsidTr="00A7034E">
        <w:tc>
          <w:tcPr>
            <w:tcW w:w="9720" w:type="dxa"/>
          </w:tcPr>
          <w:p w:rsidR="00FF26AA" w:rsidRPr="009D0601" w:rsidRDefault="00FF26AA" w:rsidP="00D468A3">
            <w:pPr>
              <w:jc w:val="both"/>
              <w:rPr>
                <w:rFonts w:ascii="Tahoma" w:hAnsi="Tahoma" w:cs="Tahoma"/>
                <w:sz w:val="30"/>
                <w:szCs w:val="30"/>
              </w:rPr>
            </w:pPr>
            <w:r w:rsidRPr="009D0601">
              <w:rPr>
                <w:rFonts w:ascii="Tahoma" w:hAnsi="Tahoma" w:cs="Tahoma"/>
                <w:b/>
                <w:sz w:val="30"/>
                <w:szCs w:val="30"/>
                <w:u w:val="single"/>
              </w:rPr>
              <w:t>Note</w:t>
            </w:r>
          </w:p>
        </w:tc>
      </w:tr>
      <w:tr w:rsidR="00FF26AA" w:rsidRPr="009D0601" w:rsidTr="00A7034E">
        <w:tc>
          <w:tcPr>
            <w:tcW w:w="9720" w:type="dxa"/>
          </w:tcPr>
          <w:p w:rsidR="00FF26AA" w:rsidRPr="009D0601" w:rsidRDefault="00FF26AA" w:rsidP="0087060E">
            <w:pPr>
              <w:pStyle w:val="ListParagraph"/>
              <w:numPr>
                <w:ilvl w:val="0"/>
                <w:numId w:val="38"/>
              </w:numPr>
              <w:ind w:left="0" w:hanging="18"/>
              <w:jc w:val="both"/>
              <w:rPr>
                <w:rFonts w:ascii="Tahoma" w:hAnsi="Tahoma" w:cs="Tahoma"/>
                <w:sz w:val="30"/>
                <w:szCs w:val="30"/>
              </w:rPr>
            </w:pPr>
            <w:r w:rsidRPr="009D0601">
              <w:rPr>
                <w:rFonts w:ascii="Tahoma" w:hAnsi="Tahoma" w:cs="Tahoma"/>
                <w:sz w:val="30"/>
                <w:szCs w:val="30"/>
              </w:rPr>
              <w:t xml:space="preserve">This NIQ document containing </w:t>
            </w:r>
            <w:r w:rsidR="0082741F" w:rsidRPr="009D0601">
              <w:rPr>
                <w:rFonts w:ascii="Tahoma" w:hAnsi="Tahoma" w:cs="Tahoma"/>
                <w:sz w:val="30"/>
                <w:szCs w:val="30"/>
              </w:rPr>
              <w:t>06</w:t>
            </w:r>
            <w:r w:rsidRPr="009D0601">
              <w:rPr>
                <w:rFonts w:ascii="Tahoma" w:hAnsi="Tahoma" w:cs="Tahoma"/>
                <w:sz w:val="30"/>
                <w:szCs w:val="30"/>
              </w:rPr>
              <w:t xml:space="preserve"> pages with one </w:t>
            </w:r>
            <w:r w:rsidR="00A7034E" w:rsidRPr="009D0601">
              <w:rPr>
                <w:rFonts w:ascii="Tahoma" w:hAnsi="Tahoma" w:cs="Tahoma"/>
                <w:b/>
                <w:sz w:val="30"/>
                <w:szCs w:val="30"/>
              </w:rPr>
              <w:t>Annexure</w:t>
            </w:r>
            <w:r w:rsidRPr="009D0601">
              <w:rPr>
                <w:rFonts w:ascii="Tahoma" w:hAnsi="Tahoma" w:cs="Tahoma"/>
                <w:b/>
                <w:sz w:val="30"/>
                <w:szCs w:val="30"/>
              </w:rPr>
              <w:t>-</w:t>
            </w:r>
            <w:r w:rsidR="00B67EE2" w:rsidRPr="009D0601">
              <w:rPr>
                <w:rFonts w:ascii="Tahoma" w:hAnsi="Tahoma" w:cs="Tahoma"/>
                <w:b/>
                <w:sz w:val="30"/>
                <w:szCs w:val="30"/>
              </w:rPr>
              <w:t>I</w:t>
            </w:r>
            <w:r w:rsidRPr="009D0601">
              <w:rPr>
                <w:rFonts w:ascii="Tahoma" w:hAnsi="Tahoma" w:cs="Tahoma"/>
                <w:b/>
                <w:sz w:val="30"/>
                <w:szCs w:val="30"/>
              </w:rPr>
              <w:t>.</w:t>
            </w:r>
            <w:r w:rsidRPr="009D0601">
              <w:rPr>
                <w:rFonts w:ascii="Tahoma" w:hAnsi="Tahoma" w:cs="Tahoma"/>
                <w:sz w:val="30"/>
                <w:szCs w:val="30"/>
              </w:rPr>
              <w:t xml:space="preserve"> The bidders are requested to sign on all the pages while submitting the </w:t>
            </w:r>
            <w:r w:rsidR="00297334" w:rsidRPr="009D0601">
              <w:rPr>
                <w:rFonts w:ascii="Tahoma" w:hAnsi="Tahoma" w:cs="Tahoma"/>
                <w:sz w:val="30"/>
                <w:szCs w:val="30"/>
              </w:rPr>
              <w:t>NIQ</w:t>
            </w:r>
            <w:r w:rsidRPr="009D0601">
              <w:rPr>
                <w:rFonts w:ascii="Tahoma" w:hAnsi="Tahoma" w:cs="Tahoma"/>
                <w:sz w:val="30"/>
                <w:szCs w:val="30"/>
              </w:rPr>
              <w:t xml:space="preserve"> documents. </w:t>
            </w:r>
          </w:p>
          <w:p w:rsidR="00FF26AA" w:rsidRPr="009D0601" w:rsidRDefault="00FF26AA" w:rsidP="0087060E">
            <w:pPr>
              <w:ind w:hanging="18"/>
              <w:jc w:val="both"/>
              <w:rPr>
                <w:rFonts w:ascii="Tahoma" w:hAnsi="Tahoma" w:cs="Tahoma"/>
                <w:sz w:val="30"/>
                <w:szCs w:val="30"/>
              </w:rPr>
            </w:pPr>
          </w:p>
          <w:p w:rsidR="00FF26AA" w:rsidRPr="009D0601" w:rsidRDefault="00FF26AA" w:rsidP="009406D1">
            <w:pPr>
              <w:pStyle w:val="ListParagraph"/>
              <w:numPr>
                <w:ilvl w:val="0"/>
                <w:numId w:val="38"/>
              </w:numPr>
              <w:ind w:left="0" w:hanging="18"/>
              <w:jc w:val="both"/>
              <w:rPr>
                <w:rFonts w:ascii="Tahoma" w:hAnsi="Tahoma" w:cs="Tahoma"/>
                <w:sz w:val="30"/>
                <w:szCs w:val="30"/>
              </w:rPr>
            </w:pPr>
            <w:r w:rsidRPr="009D0601">
              <w:rPr>
                <w:rFonts w:ascii="Tahoma" w:hAnsi="Tahoma" w:cs="Tahoma"/>
                <w:sz w:val="30"/>
                <w:szCs w:val="30"/>
              </w:rPr>
              <w:t xml:space="preserve">This NIQ document can also be downloaded from the website </w:t>
            </w:r>
            <w:hyperlink r:id="rId11" w:history="1">
              <w:r w:rsidR="009406D1" w:rsidRPr="00F41484">
                <w:rPr>
                  <w:rStyle w:val="Hyperlink"/>
                  <w:rFonts w:ascii="Tahoma" w:hAnsi="Tahoma" w:cs="Tahoma"/>
                  <w:sz w:val="30"/>
                  <w:szCs w:val="30"/>
                </w:rPr>
                <w:t>www.apmcnarela.com</w:t>
              </w:r>
            </w:hyperlink>
            <w:r w:rsidRPr="009D0601">
              <w:rPr>
                <w:rFonts w:ascii="Tahoma" w:hAnsi="Tahoma" w:cs="Tahoma"/>
                <w:sz w:val="30"/>
                <w:szCs w:val="30"/>
              </w:rPr>
              <w:t xml:space="preserve"> and e-procurement site of Govt. of NCT of Delhi.</w:t>
            </w:r>
          </w:p>
        </w:tc>
      </w:tr>
    </w:tbl>
    <w:p w:rsidR="00995950" w:rsidRDefault="00995950">
      <w:r>
        <w:br w:type="page"/>
      </w:r>
    </w:p>
    <w:p w:rsidR="00EF3B12" w:rsidRDefault="008E6701" w:rsidP="00C17FA1">
      <w:pPr>
        <w:spacing w:after="200" w:line="276" w:lineRule="auto"/>
        <w:ind w:left="-900"/>
        <w:jc w:val="center"/>
        <w:rPr>
          <w:rFonts w:ascii="Tahoma" w:hAnsi="Tahoma" w:cs="Tahoma"/>
          <w:b/>
          <w:bCs/>
          <w:sz w:val="36"/>
          <w:u w:val="single"/>
        </w:rPr>
      </w:pPr>
      <w:r w:rsidRPr="00E0584F">
        <w:rPr>
          <w:rFonts w:ascii="Tahoma" w:hAnsi="Tahoma" w:cs="Tahoma"/>
          <w:b/>
          <w:bCs/>
          <w:sz w:val="36"/>
          <w:u w:val="single"/>
        </w:rPr>
        <w:lastRenderedPageBreak/>
        <w:t>Terms &amp; conditions of NIQ</w:t>
      </w:r>
    </w:p>
    <w:tbl>
      <w:tblPr>
        <w:tblStyle w:val="TableGrid"/>
        <w:tblW w:w="10530" w:type="dxa"/>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90"/>
        <w:gridCol w:w="9540"/>
      </w:tblGrid>
      <w:tr w:rsidR="00535836" w:rsidRPr="00C17FA1" w:rsidTr="00EE19DB">
        <w:tc>
          <w:tcPr>
            <w:tcW w:w="990" w:type="dxa"/>
          </w:tcPr>
          <w:p w:rsidR="00535836" w:rsidRPr="00C17FA1" w:rsidRDefault="00535836" w:rsidP="00EE19DB">
            <w:pPr>
              <w:pStyle w:val="NoSpacing"/>
              <w:numPr>
                <w:ilvl w:val="0"/>
                <w:numId w:val="43"/>
              </w:numPr>
              <w:ind w:hanging="558"/>
              <w:rPr>
                <w:rFonts w:cs="Tahoma"/>
                <w:b/>
                <w:sz w:val="26"/>
              </w:rPr>
            </w:pPr>
          </w:p>
        </w:tc>
        <w:tc>
          <w:tcPr>
            <w:tcW w:w="9540" w:type="dxa"/>
          </w:tcPr>
          <w:p w:rsidR="00535836" w:rsidRPr="00C17FA1" w:rsidRDefault="00E34319" w:rsidP="00EB0BDA">
            <w:pPr>
              <w:pStyle w:val="NoSpacing"/>
              <w:jc w:val="both"/>
              <w:rPr>
                <w:rFonts w:cs="Tahoma"/>
                <w:sz w:val="26"/>
              </w:rPr>
            </w:pPr>
            <w:r w:rsidRPr="00C17FA1">
              <w:rPr>
                <w:rFonts w:cs="Tahoma"/>
                <w:sz w:val="26"/>
              </w:rPr>
              <w:t xml:space="preserve">The </w:t>
            </w:r>
            <w:r w:rsidR="00535836" w:rsidRPr="00C17FA1">
              <w:rPr>
                <w:rFonts w:cs="Tahoma"/>
                <w:sz w:val="26"/>
              </w:rPr>
              <w:t>NIQ</w:t>
            </w:r>
            <w:r w:rsidRPr="00C17FA1">
              <w:rPr>
                <w:rFonts w:cs="Tahoma"/>
                <w:sz w:val="26"/>
              </w:rPr>
              <w:t xml:space="preserve"> s</w:t>
            </w:r>
            <w:r w:rsidR="00535836" w:rsidRPr="00C17FA1">
              <w:rPr>
                <w:rFonts w:cs="Tahoma"/>
                <w:sz w:val="26"/>
              </w:rPr>
              <w:t xml:space="preserve">hall be submitted in official </w:t>
            </w:r>
            <w:r w:rsidRPr="00C17FA1">
              <w:rPr>
                <w:rFonts w:cs="Tahoma"/>
                <w:sz w:val="26"/>
              </w:rPr>
              <w:t>f</w:t>
            </w:r>
            <w:r w:rsidR="00535836" w:rsidRPr="00C17FA1">
              <w:rPr>
                <w:rFonts w:cs="Tahoma"/>
                <w:sz w:val="26"/>
              </w:rPr>
              <w:t>orm</w:t>
            </w:r>
            <w:r w:rsidRPr="00C17FA1">
              <w:rPr>
                <w:rFonts w:cs="Tahoma"/>
                <w:sz w:val="26"/>
              </w:rPr>
              <w:t xml:space="preserve"> enclosed in </w:t>
            </w:r>
            <w:r w:rsidRPr="00C17FA1">
              <w:rPr>
                <w:rFonts w:cs="Tahoma"/>
                <w:b/>
                <w:sz w:val="26"/>
              </w:rPr>
              <w:t xml:space="preserve">Annexure </w:t>
            </w:r>
            <w:r w:rsidR="000961E1" w:rsidRPr="00C17FA1">
              <w:rPr>
                <w:rFonts w:cs="Tahoma"/>
                <w:b/>
                <w:sz w:val="26"/>
              </w:rPr>
              <w:t xml:space="preserve">– </w:t>
            </w:r>
            <w:r w:rsidR="00547B29" w:rsidRPr="00C17FA1">
              <w:rPr>
                <w:rFonts w:cs="Tahoma"/>
                <w:b/>
                <w:sz w:val="26"/>
              </w:rPr>
              <w:t>I</w:t>
            </w:r>
            <w:r w:rsidR="000961E1" w:rsidRPr="00C17FA1">
              <w:rPr>
                <w:rFonts w:cs="Tahoma"/>
                <w:b/>
                <w:sz w:val="26"/>
              </w:rPr>
              <w:t>.</w:t>
            </w:r>
            <w:r w:rsidR="000961E1" w:rsidRPr="00C17FA1">
              <w:rPr>
                <w:rFonts w:cs="Tahoma"/>
                <w:sz w:val="26"/>
              </w:rPr>
              <w:t xml:space="preserve"> If submitted in any other form or after the last date </w:t>
            </w:r>
            <w:r w:rsidR="00547B29" w:rsidRPr="00C17FA1">
              <w:rPr>
                <w:rFonts w:cs="Tahoma"/>
                <w:sz w:val="26"/>
              </w:rPr>
              <w:t>&amp;</w:t>
            </w:r>
            <w:r w:rsidR="000961E1" w:rsidRPr="00C17FA1">
              <w:rPr>
                <w:rFonts w:cs="Tahoma"/>
                <w:sz w:val="26"/>
              </w:rPr>
              <w:t xml:space="preserve"> time of submission shall be summarily rejected.</w:t>
            </w:r>
          </w:p>
          <w:p w:rsidR="00AD0CE4" w:rsidRPr="00C17FA1" w:rsidRDefault="00AD0CE4" w:rsidP="00EB0BDA">
            <w:pPr>
              <w:pStyle w:val="NoSpacing"/>
              <w:jc w:val="both"/>
              <w:rPr>
                <w:rFonts w:cs="Tahoma"/>
                <w:sz w:val="26"/>
              </w:rPr>
            </w:pPr>
          </w:p>
        </w:tc>
      </w:tr>
      <w:tr w:rsidR="000961E1" w:rsidRPr="00C17FA1" w:rsidTr="00EE19DB">
        <w:tc>
          <w:tcPr>
            <w:tcW w:w="990" w:type="dxa"/>
          </w:tcPr>
          <w:p w:rsidR="000961E1" w:rsidRPr="00C17FA1" w:rsidRDefault="000961E1" w:rsidP="00EE19DB">
            <w:pPr>
              <w:pStyle w:val="NoSpacing"/>
              <w:numPr>
                <w:ilvl w:val="0"/>
                <w:numId w:val="43"/>
              </w:numPr>
              <w:ind w:hanging="558"/>
              <w:rPr>
                <w:rFonts w:cs="Tahoma"/>
                <w:b/>
                <w:sz w:val="26"/>
              </w:rPr>
            </w:pPr>
          </w:p>
        </w:tc>
        <w:tc>
          <w:tcPr>
            <w:tcW w:w="9540" w:type="dxa"/>
          </w:tcPr>
          <w:p w:rsidR="000961E1" w:rsidRPr="00C17FA1" w:rsidRDefault="00547B29" w:rsidP="00EB0BDA">
            <w:pPr>
              <w:pStyle w:val="NoSpacing"/>
              <w:jc w:val="both"/>
              <w:rPr>
                <w:rFonts w:cs="Tahoma"/>
                <w:sz w:val="26"/>
              </w:rPr>
            </w:pPr>
            <w:r w:rsidRPr="00C17FA1">
              <w:rPr>
                <w:rFonts w:cs="Tahoma"/>
                <w:sz w:val="26"/>
              </w:rPr>
              <w:t>NIQ</w:t>
            </w:r>
            <w:r w:rsidR="000961E1" w:rsidRPr="00C17FA1">
              <w:rPr>
                <w:rFonts w:cs="Tahoma"/>
                <w:sz w:val="26"/>
              </w:rPr>
              <w:t xml:space="preserve"> received without prescribed Earnest Money Deposit shall be </w:t>
            </w:r>
            <w:r w:rsidR="00297334" w:rsidRPr="00C17FA1">
              <w:rPr>
                <w:rFonts w:cs="Tahoma"/>
                <w:sz w:val="26"/>
              </w:rPr>
              <w:t>summarily</w:t>
            </w:r>
            <w:r w:rsidR="000961E1" w:rsidRPr="00C17FA1">
              <w:rPr>
                <w:rFonts w:cs="Tahoma"/>
                <w:sz w:val="26"/>
              </w:rPr>
              <w:t xml:space="preserve"> rejected. </w:t>
            </w:r>
          </w:p>
          <w:p w:rsidR="00AD0CE4" w:rsidRPr="00C17FA1" w:rsidRDefault="00AD0CE4" w:rsidP="00EB0BDA">
            <w:pPr>
              <w:pStyle w:val="NoSpacing"/>
              <w:jc w:val="both"/>
              <w:rPr>
                <w:rFonts w:cs="Tahoma"/>
                <w:sz w:val="26"/>
              </w:rPr>
            </w:pPr>
          </w:p>
        </w:tc>
      </w:tr>
      <w:tr w:rsidR="000961E1" w:rsidRPr="00C17FA1" w:rsidTr="00EE19DB">
        <w:tc>
          <w:tcPr>
            <w:tcW w:w="990" w:type="dxa"/>
          </w:tcPr>
          <w:p w:rsidR="000961E1" w:rsidRPr="00C17FA1" w:rsidRDefault="000961E1" w:rsidP="00EE19DB">
            <w:pPr>
              <w:pStyle w:val="NoSpacing"/>
              <w:numPr>
                <w:ilvl w:val="0"/>
                <w:numId w:val="43"/>
              </w:numPr>
              <w:ind w:hanging="558"/>
              <w:rPr>
                <w:rFonts w:cs="Tahoma"/>
                <w:b/>
                <w:sz w:val="26"/>
              </w:rPr>
            </w:pPr>
          </w:p>
        </w:tc>
        <w:tc>
          <w:tcPr>
            <w:tcW w:w="9540" w:type="dxa"/>
          </w:tcPr>
          <w:p w:rsidR="00AD0CE4" w:rsidRPr="00C17FA1" w:rsidRDefault="000961E1" w:rsidP="00EB0BDA">
            <w:pPr>
              <w:pStyle w:val="NoSpacing"/>
              <w:jc w:val="both"/>
              <w:rPr>
                <w:rFonts w:cs="Tahoma"/>
                <w:sz w:val="26"/>
              </w:rPr>
            </w:pPr>
            <w:r w:rsidRPr="00C17FA1">
              <w:rPr>
                <w:rFonts w:cs="Tahoma"/>
                <w:sz w:val="26"/>
              </w:rPr>
              <w:t>The name and address of the bidder shall be clearly filled</w:t>
            </w:r>
            <w:r w:rsidR="00EB060B">
              <w:rPr>
                <w:rFonts w:cs="Tahoma"/>
                <w:sz w:val="26"/>
              </w:rPr>
              <w:t xml:space="preserve"> (in block letters)</w:t>
            </w:r>
            <w:r w:rsidRPr="00C17FA1">
              <w:rPr>
                <w:rFonts w:cs="Tahoma"/>
                <w:sz w:val="26"/>
              </w:rPr>
              <w:t xml:space="preserve"> in the space provided and no overwriting corrections, insertion shall be accepted in any part of the </w:t>
            </w:r>
            <w:r w:rsidR="00297334" w:rsidRPr="00C17FA1">
              <w:rPr>
                <w:rFonts w:cs="Tahoma"/>
                <w:sz w:val="26"/>
              </w:rPr>
              <w:t>NIQ</w:t>
            </w:r>
            <w:r w:rsidRPr="00C17FA1">
              <w:rPr>
                <w:rFonts w:cs="Tahoma"/>
                <w:sz w:val="26"/>
              </w:rPr>
              <w:t xml:space="preserve"> unless duly countersigned by the bidder. The </w:t>
            </w:r>
            <w:r w:rsidR="00297334" w:rsidRPr="00C17FA1">
              <w:rPr>
                <w:rFonts w:cs="Tahoma"/>
                <w:sz w:val="26"/>
              </w:rPr>
              <w:t>NIQ</w:t>
            </w:r>
            <w:r w:rsidRPr="00C17FA1">
              <w:rPr>
                <w:rFonts w:cs="Tahoma"/>
                <w:sz w:val="26"/>
              </w:rPr>
              <w:t xml:space="preserve"> shall be filled in and submitted in strict accordance with the instructions laid down herein otherwise the </w:t>
            </w:r>
            <w:r w:rsidR="00297334" w:rsidRPr="00C17FA1">
              <w:rPr>
                <w:rFonts w:cs="Tahoma"/>
                <w:sz w:val="26"/>
              </w:rPr>
              <w:t>NIQ</w:t>
            </w:r>
            <w:r w:rsidRPr="00C17FA1">
              <w:rPr>
                <w:rFonts w:cs="Tahoma"/>
                <w:sz w:val="26"/>
              </w:rPr>
              <w:t xml:space="preserve"> is liable to be rejected.</w:t>
            </w:r>
          </w:p>
          <w:p w:rsidR="000961E1" w:rsidRPr="00C17FA1" w:rsidRDefault="000961E1" w:rsidP="00EB0BDA">
            <w:pPr>
              <w:pStyle w:val="NoSpacing"/>
              <w:jc w:val="both"/>
              <w:rPr>
                <w:rFonts w:cs="Tahoma"/>
                <w:sz w:val="26"/>
              </w:rPr>
            </w:pPr>
          </w:p>
        </w:tc>
      </w:tr>
      <w:tr w:rsidR="000961E1" w:rsidRPr="00C17FA1" w:rsidTr="00EE19DB">
        <w:tc>
          <w:tcPr>
            <w:tcW w:w="990" w:type="dxa"/>
          </w:tcPr>
          <w:p w:rsidR="000961E1" w:rsidRPr="00C17FA1" w:rsidRDefault="000961E1" w:rsidP="00EE19DB">
            <w:pPr>
              <w:pStyle w:val="NoSpacing"/>
              <w:numPr>
                <w:ilvl w:val="0"/>
                <w:numId w:val="43"/>
              </w:numPr>
              <w:ind w:hanging="558"/>
              <w:rPr>
                <w:rFonts w:cs="Tahoma"/>
                <w:b/>
                <w:sz w:val="26"/>
              </w:rPr>
            </w:pPr>
          </w:p>
        </w:tc>
        <w:tc>
          <w:tcPr>
            <w:tcW w:w="9540" w:type="dxa"/>
          </w:tcPr>
          <w:p w:rsidR="000961E1" w:rsidRPr="00C17FA1" w:rsidRDefault="000961E1" w:rsidP="00EB0BDA">
            <w:pPr>
              <w:pStyle w:val="NoSpacing"/>
              <w:jc w:val="both"/>
              <w:rPr>
                <w:rFonts w:cs="Tahoma"/>
                <w:sz w:val="26"/>
              </w:rPr>
            </w:pPr>
            <w:r w:rsidRPr="00C17FA1">
              <w:rPr>
                <w:rFonts w:cs="Tahoma"/>
                <w:sz w:val="26"/>
              </w:rPr>
              <w:t xml:space="preserve">The filled-in </w:t>
            </w:r>
            <w:r w:rsidR="00297334" w:rsidRPr="00C17FA1">
              <w:rPr>
                <w:rFonts w:cs="Tahoma"/>
                <w:sz w:val="26"/>
              </w:rPr>
              <w:t>NIQ</w:t>
            </w:r>
            <w:r w:rsidRPr="00C17FA1">
              <w:rPr>
                <w:rFonts w:cs="Tahoma"/>
                <w:sz w:val="26"/>
              </w:rPr>
              <w:t xml:space="preserve"> is to be submitted in a sealed envelope super scribing </w:t>
            </w:r>
          </w:p>
          <w:p w:rsidR="000961E1" w:rsidRPr="00C17FA1" w:rsidRDefault="000961E1" w:rsidP="00EB0BDA">
            <w:pPr>
              <w:pStyle w:val="NoSpacing"/>
              <w:jc w:val="both"/>
              <w:rPr>
                <w:rFonts w:cs="Tahoma"/>
                <w:sz w:val="26"/>
              </w:rPr>
            </w:pPr>
          </w:p>
          <w:p w:rsidR="000961E1" w:rsidRPr="00C17FA1" w:rsidRDefault="000961E1" w:rsidP="005D439A">
            <w:pPr>
              <w:autoSpaceDE w:val="0"/>
              <w:autoSpaceDN w:val="0"/>
              <w:adjustRightInd w:val="0"/>
              <w:jc w:val="both"/>
              <w:rPr>
                <w:rFonts w:cs="Tahoma"/>
                <w:sz w:val="26"/>
              </w:rPr>
            </w:pPr>
            <w:r w:rsidRPr="00C17FA1">
              <w:rPr>
                <w:rFonts w:cs="Tahoma"/>
                <w:sz w:val="26"/>
              </w:rPr>
              <w:t>“</w:t>
            </w:r>
            <w:r w:rsidR="005D439A" w:rsidRPr="00C17FA1">
              <w:rPr>
                <w:rFonts w:cs="Tahoma"/>
                <w:b/>
                <w:sz w:val="26"/>
                <w:u w:val="single"/>
              </w:rPr>
              <w:t>NIQ</w:t>
            </w:r>
            <w:r w:rsidRPr="00C17FA1">
              <w:rPr>
                <w:rFonts w:cs="Tahoma"/>
                <w:b/>
                <w:bCs/>
                <w:sz w:val="26"/>
                <w:u w:val="single"/>
              </w:rPr>
              <w:t xml:space="preserve"> for </w:t>
            </w:r>
            <w:r w:rsidR="009D6D1F" w:rsidRPr="00C17FA1">
              <w:rPr>
                <w:rFonts w:cs="Tahoma"/>
                <w:b/>
                <w:bCs/>
                <w:sz w:val="26"/>
                <w:u w:val="single"/>
              </w:rPr>
              <w:t xml:space="preserve">Hiring of Dedicated Server for Web </w:t>
            </w:r>
            <w:r w:rsidR="00993253" w:rsidRPr="00C17FA1">
              <w:rPr>
                <w:rFonts w:cs="Tahoma"/>
                <w:b/>
                <w:bCs/>
                <w:sz w:val="26"/>
                <w:u w:val="single"/>
              </w:rPr>
              <w:t>Hosting”</w:t>
            </w:r>
            <w:r w:rsidRPr="00C17FA1">
              <w:rPr>
                <w:rFonts w:cs="Tahoma"/>
                <w:bCs/>
                <w:sz w:val="26"/>
              </w:rPr>
              <w:t xml:space="preserve">addressedto the </w:t>
            </w:r>
            <w:r w:rsidR="001F5AE2" w:rsidRPr="00C17FA1">
              <w:rPr>
                <w:rFonts w:cs="Tahoma"/>
                <w:b/>
                <w:bCs/>
                <w:sz w:val="26"/>
              </w:rPr>
              <w:t>Assistant S</w:t>
            </w:r>
            <w:r w:rsidR="00EB6042" w:rsidRPr="00C17FA1">
              <w:rPr>
                <w:rFonts w:cs="Tahoma"/>
                <w:b/>
                <w:bCs/>
                <w:sz w:val="26"/>
              </w:rPr>
              <w:t>ecretary (IT)</w:t>
            </w:r>
            <w:r w:rsidRPr="00C17FA1">
              <w:rPr>
                <w:rFonts w:cs="Tahoma"/>
                <w:b/>
                <w:bCs/>
                <w:sz w:val="26"/>
              </w:rPr>
              <w:t xml:space="preserve">, </w:t>
            </w:r>
            <w:r w:rsidR="00EB6042" w:rsidRPr="00C17FA1">
              <w:rPr>
                <w:rFonts w:cs="Tahoma"/>
                <w:b/>
                <w:bCs/>
                <w:sz w:val="26"/>
              </w:rPr>
              <w:t>Agricultu</w:t>
            </w:r>
            <w:r w:rsidR="00845CE4">
              <w:rPr>
                <w:rFonts w:cs="Tahoma"/>
                <w:b/>
                <w:bCs/>
                <w:sz w:val="26"/>
              </w:rPr>
              <w:t>ral Produce Marketing Committee.</w:t>
            </w:r>
            <w:r w:rsidR="00EB6042" w:rsidRPr="00C17FA1">
              <w:rPr>
                <w:rFonts w:cs="Tahoma"/>
                <w:b/>
                <w:bCs/>
                <w:sz w:val="26"/>
              </w:rPr>
              <w:t xml:space="preserve">, </w:t>
            </w:r>
            <w:r w:rsidR="005E1D85" w:rsidRPr="00C17FA1">
              <w:rPr>
                <w:rFonts w:cs="Tahoma"/>
                <w:b/>
                <w:color w:val="000000" w:themeColor="text1"/>
                <w:sz w:val="26"/>
                <w:lang w:bidi="bn-IN"/>
              </w:rPr>
              <w:t xml:space="preserve">Office Complex, </w:t>
            </w:r>
            <w:r w:rsidR="001F5AE2" w:rsidRPr="00C17FA1">
              <w:rPr>
                <w:rFonts w:cs="Tahoma"/>
                <w:b/>
                <w:color w:val="000000" w:themeColor="text1"/>
                <w:sz w:val="26"/>
                <w:lang w:bidi="bn-IN"/>
              </w:rPr>
              <w:t>New Grain Market, Narela</w:t>
            </w:r>
            <w:r w:rsidR="005E1D85" w:rsidRPr="00C17FA1">
              <w:rPr>
                <w:rFonts w:cs="Tahoma"/>
                <w:b/>
                <w:color w:val="000000" w:themeColor="text1"/>
                <w:sz w:val="26"/>
                <w:lang w:bidi="bn-IN"/>
              </w:rPr>
              <w:t>, Delhi-1100</w:t>
            </w:r>
            <w:r w:rsidR="001F5AE2" w:rsidRPr="00C17FA1">
              <w:rPr>
                <w:rFonts w:cs="Tahoma"/>
                <w:b/>
                <w:color w:val="000000" w:themeColor="text1"/>
                <w:sz w:val="26"/>
                <w:lang w:bidi="bn-IN"/>
              </w:rPr>
              <w:t xml:space="preserve">40 </w:t>
            </w:r>
            <w:r w:rsidRPr="00C17FA1">
              <w:rPr>
                <w:rFonts w:cs="Tahoma"/>
                <w:sz w:val="26"/>
              </w:rPr>
              <w:t xml:space="preserve">dropped in </w:t>
            </w:r>
            <w:r w:rsidR="00491251" w:rsidRPr="00C17FA1">
              <w:rPr>
                <w:rFonts w:cs="Tahoma"/>
                <w:sz w:val="26"/>
              </w:rPr>
              <w:t xml:space="preserve">Tender </w:t>
            </w:r>
            <w:r w:rsidRPr="00C17FA1">
              <w:rPr>
                <w:rFonts w:cs="Tahoma"/>
                <w:sz w:val="26"/>
              </w:rPr>
              <w:t xml:space="preserve">Box in the </w:t>
            </w:r>
            <w:r w:rsidR="001F5AE2" w:rsidRPr="00C17FA1">
              <w:rPr>
                <w:rFonts w:cs="Tahoma"/>
                <w:sz w:val="26"/>
              </w:rPr>
              <w:t>C.T. Branch</w:t>
            </w:r>
            <w:r w:rsidR="006A294B">
              <w:rPr>
                <w:rFonts w:cs="Tahoma"/>
                <w:sz w:val="26"/>
              </w:rPr>
              <w:t xml:space="preserve"> </w:t>
            </w:r>
            <w:r w:rsidRPr="00C17FA1">
              <w:rPr>
                <w:rFonts w:cs="Tahoma"/>
                <w:sz w:val="26"/>
              </w:rPr>
              <w:t xml:space="preserve">before </w:t>
            </w:r>
            <w:r w:rsidR="006A294B">
              <w:rPr>
                <w:rFonts w:cs="Tahoma"/>
                <w:b/>
                <w:sz w:val="26"/>
              </w:rPr>
              <w:t xml:space="preserve">2:30 </w:t>
            </w:r>
            <w:r w:rsidRPr="00C17FA1">
              <w:rPr>
                <w:rFonts w:cs="Tahoma"/>
                <w:b/>
                <w:sz w:val="26"/>
              </w:rPr>
              <w:t>p.m.</w:t>
            </w:r>
            <w:r w:rsidRPr="00C17FA1">
              <w:rPr>
                <w:rFonts w:cs="Tahoma"/>
                <w:sz w:val="26"/>
              </w:rPr>
              <w:t xml:space="preserve"> till </w:t>
            </w:r>
            <w:r w:rsidR="006A294B">
              <w:rPr>
                <w:rFonts w:cs="Tahoma"/>
                <w:b/>
                <w:sz w:val="26"/>
              </w:rPr>
              <w:t xml:space="preserve">02-07-2019. </w:t>
            </w:r>
            <w:r w:rsidRPr="00C17FA1">
              <w:rPr>
                <w:rFonts w:cs="Tahoma"/>
                <w:sz w:val="26"/>
              </w:rPr>
              <w:t xml:space="preserve">The </w:t>
            </w:r>
            <w:r w:rsidR="00297334" w:rsidRPr="00C17FA1">
              <w:rPr>
                <w:rFonts w:cs="Tahoma"/>
                <w:sz w:val="26"/>
              </w:rPr>
              <w:t>NIQ</w:t>
            </w:r>
            <w:r w:rsidRPr="00C17FA1">
              <w:rPr>
                <w:rFonts w:cs="Tahoma"/>
                <w:sz w:val="26"/>
              </w:rPr>
              <w:t xml:space="preserve">s will be opened on </w:t>
            </w:r>
            <w:r w:rsidR="006A294B">
              <w:rPr>
                <w:rFonts w:cs="Tahoma"/>
                <w:b/>
                <w:sz w:val="26"/>
              </w:rPr>
              <w:t xml:space="preserve">02-07-2019 </w:t>
            </w:r>
            <w:r w:rsidRPr="00C17FA1">
              <w:rPr>
                <w:rFonts w:cs="Tahoma"/>
                <w:sz w:val="26"/>
              </w:rPr>
              <w:t xml:space="preserve">at </w:t>
            </w:r>
            <w:r w:rsidR="006A294B">
              <w:rPr>
                <w:rFonts w:cs="Tahoma"/>
                <w:b/>
                <w:sz w:val="26"/>
              </w:rPr>
              <w:t xml:space="preserve">3:30 </w:t>
            </w:r>
            <w:r w:rsidRPr="00C17FA1">
              <w:rPr>
                <w:rFonts w:cs="Tahoma"/>
                <w:b/>
                <w:sz w:val="26"/>
              </w:rPr>
              <w:t>p.m.</w:t>
            </w:r>
            <w:r w:rsidRPr="00C17FA1">
              <w:rPr>
                <w:rFonts w:cs="Tahoma"/>
                <w:sz w:val="26"/>
              </w:rPr>
              <w:t xml:space="preserve"> in the presence of such of the bidders who may wish to be present, either by themselves or through their authorized representatives.</w:t>
            </w:r>
          </w:p>
          <w:p w:rsidR="00AD0CE4" w:rsidRPr="00C17FA1" w:rsidRDefault="00AD0CE4" w:rsidP="005D439A">
            <w:pPr>
              <w:autoSpaceDE w:val="0"/>
              <w:autoSpaceDN w:val="0"/>
              <w:adjustRightInd w:val="0"/>
              <w:jc w:val="both"/>
              <w:rPr>
                <w:rFonts w:cs="Tahoma"/>
                <w:sz w:val="26"/>
              </w:rPr>
            </w:pPr>
          </w:p>
        </w:tc>
      </w:tr>
      <w:tr w:rsidR="000961E1" w:rsidRPr="00C17FA1" w:rsidTr="00EE19DB">
        <w:tc>
          <w:tcPr>
            <w:tcW w:w="990" w:type="dxa"/>
          </w:tcPr>
          <w:p w:rsidR="000961E1" w:rsidRPr="00C17FA1" w:rsidRDefault="000961E1" w:rsidP="00EE19DB">
            <w:pPr>
              <w:pStyle w:val="NoSpacing"/>
              <w:numPr>
                <w:ilvl w:val="0"/>
                <w:numId w:val="43"/>
              </w:numPr>
              <w:ind w:hanging="558"/>
              <w:rPr>
                <w:rFonts w:cs="Tahoma"/>
                <w:b/>
                <w:sz w:val="26"/>
              </w:rPr>
            </w:pPr>
          </w:p>
        </w:tc>
        <w:tc>
          <w:tcPr>
            <w:tcW w:w="9540" w:type="dxa"/>
          </w:tcPr>
          <w:p w:rsidR="000961E1" w:rsidRPr="00C17FA1" w:rsidRDefault="000961E1" w:rsidP="005E1D85">
            <w:pPr>
              <w:pStyle w:val="NoSpacing"/>
              <w:jc w:val="both"/>
              <w:rPr>
                <w:rFonts w:cs="Tahoma"/>
                <w:sz w:val="26"/>
              </w:rPr>
            </w:pPr>
            <w:r w:rsidRPr="00C17FA1">
              <w:rPr>
                <w:rFonts w:cs="Tahoma"/>
                <w:sz w:val="26"/>
              </w:rPr>
              <w:t xml:space="preserve">The bids shall be valid upto two months from the date of opening of the </w:t>
            </w:r>
            <w:r w:rsidR="00297334" w:rsidRPr="00C17FA1">
              <w:rPr>
                <w:rFonts w:cs="Tahoma"/>
                <w:sz w:val="26"/>
              </w:rPr>
              <w:t>NIQ</w:t>
            </w:r>
            <w:r w:rsidRPr="00C17FA1">
              <w:rPr>
                <w:rFonts w:cs="Tahoma"/>
                <w:sz w:val="26"/>
              </w:rPr>
              <w:t xml:space="preserve">. If bidder withdraws or wishes to modify the terms of the </w:t>
            </w:r>
            <w:r w:rsidR="00297334" w:rsidRPr="00C17FA1">
              <w:rPr>
                <w:rFonts w:cs="Tahoma"/>
                <w:sz w:val="26"/>
              </w:rPr>
              <w:t>NIQ</w:t>
            </w:r>
            <w:r w:rsidRPr="00C17FA1">
              <w:rPr>
                <w:rFonts w:cs="Tahoma"/>
                <w:sz w:val="26"/>
              </w:rPr>
              <w:t xml:space="preserve"> during the period, the Earnest Money Deposit shall be forfeited. </w:t>
            </w:r>
          </w:p>
          <w:p w:rsidR="00AD0CE4" w:rsidRPr="00C17FA1" w:rsidRDefault="00AD0CE4" w:rsidP="005E1D85">
            <w:pPr>
              <w:pStyle w:val="NoSpacing"/>
              <w:jc w:val="both"/>
              <w:rPr>
                <w:rFonts w:cs="Tahoma"/>
                <w:sz w:val="26"/>
              </w:rPr>
            </w:pPr>
          </w:p>
        </w:tc>
      </w:tr>
      <w:tr w:rsidR="000961E1" w:rsidRPr="00C17FA1" w:rsidTr="00EE19DB">
        <w:tc>
          <w:tcPr>
            <w:tcW w:w="990" w:type="dxa"/>
          </w:tcPr>
          <w:p w:rsidR="000961E1" w:rsidRPr="00C17FA1" w:rsidRDefault="000961E1" w:rsidP="00EE19DB">
            <w:pPr>
              <w:pStyle w:val="NoSpacing"/>
              <w:numPr>
                <w:ilvl w:val="0"/>
                <w:numId w:val="43"/>
              </w:numPr>
              <w:ind w:hanging="558"/>
              <w:rPr>
                <w:rFonts w:cs="Tahoma"/>
                <w:b/>
                <w:sz w:val="26"/>
              </w:rPr>
            </w:pPr>
          </w:p>
        </w:tc>
        <w:tc>
          <w:tcPr>
            <w:tcW w:w="9540" w:type="dxa"/>
          </w:tcPr>
          <w:p w:rsidR="000961E1" w:rsidRPr="00C17FA1" w:rsidRDefault="005E1D85" w:rsidP="005E1D85">
            <w:pPr>
              <w:pStyle w:val="NoSpacing"/>
              <w:jc w:val="both"/>
              <w:rPr>
                <w:rFonts w:cs="Tahoma"/>
                <w:sz w:val="26"/>
              </w:rPr>
            </w:pPr>
            <w:r w:rsidRPr="00C17FA1">
              <w:rPr>
                <w:rFonts w:cs="Tahoma"/>
                <w:sz w:val="26"/>
              </w:rPr>
              <w:t xml:space="preserve">The Secretary, APMC </w:t>
            </w:r>
            <w:r w:rsidR="001F5AE2" w:rsidRPr="00C17FA1">
              <w:rPr>
                <w:rFonts w:cs="Tahoma"/>
                <w:sz w:val="26"/>
              </w:rPr>
              <w:t>Narela</w:t>
            </w:r>
            <w:r w:rsidR="00F85547">
              <w:rPr>
                <w:rFonts w:cs="Tahoma"/>
                <w:sz w:val="26"/>
              </w:rPr>
              <w:t xml:space="preserve"> </w:t>
            </w:r>
            <w:r w:rsidR="000961E1" w:rsidRPr="00C17FA1">
              <w:rPr>
                <w:rFonts w:cs="Tahoma"/>
                <w:sz w:val="26"/>
              </w:rPr>
              <w:t>reserves the right to accept or reject any or all the offers either fully or partly without assigning any reasons.</w:t>
            </w:r>
          </w:p>
          <w:p w:rsidR="00AD0CE4" w:rsidRPr="00C17FA1" w:rsidRDefault="00AD0CE4" w:rsidP="005E1D85">
            <w:pPr>
              <w:pStyle w:val="NoSpacing"/>
              <w:jc w:val="both"/>
              <w:rPr>
                <w:rFonts w:cs="Tahoma"/>
                <w:sz w:val="26"/>
              </w:rPr>
            </w:pPr>
          </w:p>
        </w:tc>
      </w:tr>
      <w:tr w:rsidR="000961E1" w:rsidRPr="00C17FA1" w:rsidTr="00EE19DB">
        <w:tc>
          <w:tcPr>
            <w:tcW w:w="990" w:type="dxa"/>
          </w:tcPr>
          <w:p w:rsidR="000961E1" w:rsidRPr="00C17FA1" w:rsidRDefault="000961E1" w:rsidP="00EE19DB">
            <w:pPr>
              <w:pStyle w:val="NoSpacing"/>
              <w:numPr>
                <w:ilvl w:val="0"/>
                <w:numId w:val="43"/>
              </w:numPr>
              <w:ind w:hanging="558"/>
              <w:rPr>
                <w:rFonts w:cs="Tahoma"/>
                <w:b/>
                <w:sz w:val="26"/>
              </w:rPr>
            </w:pPr>
          </w:p>
        </w:tc>
        <w:tc>
          <w:tcPr>
            <w:tcW w:w="9540" w:type="dxa"/>
          </w:tcPr>
          <w:p w:rsidR="002831BB" w:rsidRPr="00C17FA1" w:rsidRDefault="00463586" w:rsidP="00EB0BDA">
            <w:pPr>
              <w:pStyle w:val="NoSpacing"/>
              <w:jc w:val="both"/>
              <w:rPr>
                <w:rFonts w:cs="Tahoma"/>
                <w:sz w:val="26"/>
              </w:rPr>
            </w:pPr>
            <w:r w:rsidRPr="00C17FA1">
              <w:rPr>
                <w:rFonts w:cs="Tahoma"/>
                <w:sz w:val="26"/>
              </w:rPr>
              <w:t>NIQ</w:t>
            </w:r>
            <w:r w:rsidR="002831BB" w:rsidRPr="00C17FA1">
              <w:rPr>
                <w:rFonts w:cs="Tahoma"/>
                <w:sz w:val="26"/>
              </w:rPr>
              <w:t xml:space="preserve"> shall be accompanied with following documents: - </w:t>
            </w:r>
          </w:p>
          <w:p w:rsidR="009A14C2" w:rsidRPr="00C17FA1" w:rsidRDefault="009A14C2" w:rsidP="004A24EC">
            <w:pPr>
              <w:pStyle w:val="NormalWeb"/>
              <w:numPr>
                <w:ilvl w:val="0"/>
                <w:numId w:val="44"/>
              </w:numPr>
              <w:spacing w:after="0"/>
              <w:jc w:val="both"/>
              <w:rPr>
                <w:rFonts w:cs="Tahoma"/>
                <w:sz w:val="26"/>
                <w:lang w:val="en-US"/>
              </w:rPr>
            </w:pPr>
            <w:r w:rsidRPr="00C17FA1">
              <w:rPr>
                <w:rFonts w:cs="Tahoma"/>
                <w:sz w:val="26"/>
              </w:rPr>
              <w:t xml:space="preserve">Copy of </w:t>
            </w:r>
            <w:r w:rsidR="00A6634E" w:rsidRPr="00C17FA1">
              <w:rPr>
                <w:rFonts w:cs="Tahoma"/>
                <w:sz w:val="26"/>
              </w:rPr>
              <w:t xml:space="preserve">PAN No. </w:t>
            </w:r>
          </w:p>
          <w:p w:rsidR="002831BB" w:rsidRPr="00C17FA1" w:rsidRDefault="002831BB" w:rsidP="004A24EC">
            <w:pPr>
              <w:pStyle w:val="NoSpacing"/>
              <w:numPr>
                <w:ilvl w:val="0"/>
                <w:numId w:val="44"/>
              </w:numPr>
              <w:jc w:val="both"/>
              <w:rPr>
                <w:rFonts w:cs="Tahoma"/>
                <w:sz w:val="26"/>
              </w:rPr>
            </w:pPr>
            <w:r w:rsidRPr="00C17FA1">
              <w:rPr>
                <w:rFonts w:cs="Tahoma"/>
                <w:sz w:val="26"/>
              </w:rPr>
              <w:t>Copy of VAT Registration Certificate along with TIN Number</w:t>
            </w:r>
            <w:r w:rsidR="00FA30E9" w:rsidRPr="00C17FA1">
              <w:rPr>
                <w:rFonts w:cs="Tahoma"/>
                <w:sz w:val="26"/>
              </w:rPr>
              <w:t xml:space="preserve"> (if applicable).</w:t>
            </w:r>
          </w:p>
          <w:p w:rsidR="00380919" w:rsidRPr="00C17FA1" w:rsidRDefault="002831BB" w:rsidP="004A24EC">
            <w:pPr>
              <w:pStyle w:val="NoSpacing"/>
              <w:numPr>
                <w:ilvl w:val="0"/>
                <w:numId w:val="44"/>
              </w:numPr>
              <w:jc w:val="both"/>
              <w:rPr>
                <w:rFonts w:cs="Tahoma"/>
                <w:sz w:val="26"/>
              </w:rPr>
            </w:pPr>
            <w:r w:rsidRPr="00C17FA1">
              <w:rPr>
                <w:rFonts w:cs="Tahoma"/>
                <w:sz w:val="26"/>
              </w:rPr>
              <w:t xml:space="preserve">Copy of Service Tax Registration No. </w:t>
            </w:r>
          </w:p>
          <w:p w:rsidR="00F13341" w:rsidRPr="00C17FA1" w:rsidRDefault="00F13341" w:rsidP="00F13341">
            <w:pPr>
              <w:pStyle w:val="NoSpacing"/>
              <w:numPr>
                <w:ilvl w:val="0"/>
                <w:numId w:val="44"/>
              </w:numPr>
              <w:jc w:val="both"/>
              <w:rPr>
                <w:rFonts w:cs="Tahoma"/>
                <w:sz w:val="26"/>
              </w:rPr>
            </w:pPr>
            <w:r w:rsidRPr="00C17FA1">
              <w:rPr>
                <w:rFonts w:cs="Tahoma"/>
                <w:sz w:val="26"/>
              </w:rPr>
              <w:t>Firm’s registration details along with photocopies of the registration certificates.</w:t>
            </w:r>
          </w:p>
          <w:p w:rsidR="000011D4" w:rsidRPr="00C17FA1" w:rsidRDefault="00F13341" w:rsidP="004A24EC">
            <w:pPr>
              <w:pStyle w:val="NoSpacing"/>
              <w:widowControl w:val="0"/>
              <w:numPr>
                <w:ilvl w:val="0"/>
                <w:numId w:val="44"/>
              </w:numPr>
              <w:overflowPunct w:val="0"/>
              <w:autoSpaceDE w:val="0"/>
              <w:autoSpaceDN w:val="0"/>
              <w:adjustRightInd w:val="0"/>
              <w:spacing w:line="208" w:lineRule="auto"/>
              <w:jc w:val="both"/>
              <w:rPr>
                <w:rFonts w:cs="Tahoma"/>
                <w:sz w:val="26"/>
              </w:rPr>
            </w:pPr>
            <w:r w:rsidRPr="00C17FA1">
              <w:rPr>
                <w:rFonts w:cs="Tahoma"/>
                <w:sz w:val="26"/>
              </w:rPr>
              <w:t>Experience Certificates regarding successfully maintaining of the Dedicated Servers</w:t>
            </w:r>
            <w:r w:rsidR="000011D4" w:rsidRPr="00C17FA1">
              <w:rPr>
                <w:rFonts w:cs="Tahoma"/>
                <w:sz w:val="26"/>
              </w:rPr>
              <w:t>.</w:t>
            </w:r>
          </w:p>
          <w:p w:rsidR="002831BB" w:rsidRPr="00C17FA1" w:rsidRDefault="000011D4" w:rsidP="000011D4">
            <w:pPr>
              <w:pStyle w:val="NoSpacing"/>
              <w:widowControl w:val="0"/>
              <w:numPr>
                <w:ilvl w:val="0"/>
                <w:numId w:val="44"/>
              </w:numPr>
              <w:overflowPunct w:val="0"/>
              <w:autoSpaceDE w:val="0"/>
              <w:autoSpaceDN w:val="0"/>
              <w:adjustRightInd w:val="0"/>
              <w:spacing w:line="208" w:lineRule="auto"/>
              <w:jc w:val="both"/>
              <w:rPr>
                <w:rFonts w:cs="Tahoma"/>
                <w:sz w:val="26"/>
              </w:rPr>
            </w:pPr>
            <w:r w:rsidRPr="00C17FA1">
              <w:rPr>
                <w:rFonts w:cs="Tahoma"/>
                <w:sz w:val="26"/>
              </w:rPr>
              <w:t>Copy of documents mentioned at Clause No</w:t>
            </w:r>
            <w:r w:rsidR="00845CE4">
              <w:rPr>
                <w:rFonts w:cs="Tahoma"/>
                <w:sz w:val="26"/>
              </w:rPr>
              <w:t>. 24, 26 &amp; 27</w:t>
            </w:r>
            <w:r w:rsidR="006A7297" w:rsidRPr="00C17FA1">
              <w:rPr>
                <w:rFonts w:cs="Tahoma"/>
                <w:sz w:val="26"/>
              </w:rPr>
              <w:t>.</w:t>
            </w:r>
          </w:p>
          <w:p w:rsidR="006A7297" w:rsidRPr="00C17FA1" w:rsidRDefault="006A7297" w:rsidP="006A7297">
            <w:pPr>
              <w:pStyle w:val="NoSpacing"/>
              <w:widowControl w:val="0"/>
              <w:overflowPunct w:val="0"/>
              <w:autoSpaceDE w:val="0"/>
              <w:autoSpaceDN w:val="0"/>
              <w:adjustRightInd w:val="0"/>
              <w:spacing w:line="208" w:lineRule="auto"/>
              <w:ind w:left="360"/>
              <w:rPr>
                <w:rFonts w:cs="Tahoma"/>
                <w:sz w:val="26"/>
              </w:rPr>
            </w:pPr>
          </w:p>
        </w:tc>
      </w:tr>
      <w:tr w:rsidR="002831BB" w:rsidRPr="00C17FA1" w:rsidTr="00EE19DB">
        <w:tc>
          <w:tcPr>
            <w:tcW w:w="990" w:type="dxa"/>
          </w:tcPr>
          <w:p w:rsidR="002831BB" w:rsidRPr="00C17FA1" w:rsidRDefault="002831BB" w:rsidP="00EE19DB">
            <w:pPr>
              <w:pStyle w:val="NoSpacing"/>
              <w:numPr>
                <w:ilvl w:val="0"/>
                <w:numId w:val="43"/>
              </w:numPr>
              <w:ind w:hanging="558"/>
              <w:rPr>
                <w:rFonts w:cs="Tahoma"/>
                <w:b/>
                <w:sz w:val="26"/>
              </w:rPr>
            </w:pPr>
          </w:p>
        </w:tc>
        <w:tc>
          <w:tcPr>
            <w:tcW w:w="9540" w:type="dxa"/>
          </w:tcPr>
          <w:p w:rsidR="00E02C44" w:rsidRDefault="002831BB" w:rsidP="00033B2F">
            <w:pPr>
              <w:pStyle w:val="NoSpacing"/>
              <w:jc w:val="both"/>
              <w:rPr>
                <w:rFonts w:cs="Tahoma"/>
                <w:sz w:val="26"/>
              </w:rPr>
            </w:pPr>
            <w:r w:rsidRPr="00C17FA1">
              <w:rPr>
                <w:rFonts w:cs="Tahoma"/>
                <w:sz w:val="26"/>
              </w:rPr>
              <w:t xml:space="preserve">The bidder shall deposit </w:t>
            </w:r>
            <w:r w:rsidR="003F5EDF" w:rsidRPr="00C17FA1">
              <w:rPr>
                <w:rFonts w:cs="Tahoma"/>
                <w:b/>
                <w:sz w:val="26"/>
              </w:rPr>
              <w:t xml:space="preserve">Rs. </w:t>
            </w:r>
            <w:r w:rsidR="001227FE" w:rsidRPr="00C17FA1">
              <w:rPr>
                <w:rFonts w:cs="Tahoma"/>
                <w:b/>
                <w:sz w:val="26"/>
              </w:rPr>
              <w:t>5</w:t>
            </w:r>
            <w:r w:rsidR="00DD59B2" w:rsidRPr="00C17FA1">
              <w:rPr>
                <w:rFonts w:cs="Tahoma"/>
                <w:b/>
                <w:sz w:val="26"/>
              </w:rPr>
              <w:t>,000</w:t>
            </w:r>
            <w:r w:rsidRPr="00C17FA1">
              <w:rPr>
                <w:rFonts w:cs="Tahoma"/>
                <w:b/>
                <w:sz w:val="26"/>
              </w:rPr>
              <w:t xml:space="preserve">/- (Rupees </w:t>
            </w:r>
            <w:r w:rsidR="001227FE" w:rsidRPr="00C17FA1">
              <w:rPr>
                <w:rFonts w:cs="Tahoma"/>
                <w:b/>
                <w:sz w:val="26"/>
              </w:rPr>
              <w:t xml:space="preserve">Five </w:t>
            </w:r>
            <w:r w:rsidR="00DD59B2" w:rsidRPr="00C17FA1">
              <w:rPr>
                <w:rFonts w:cs="Tahoma"/>
                <w:b/>
                <w:sz w:val="26"/>
              </w:rPr>
              <w:t>T</w:t>
            </w:r>
            <w:r w:rsidRPr="00C17FA1">
              <w:rPr>
                <w:rFonts w:cs="Tahoma"/>
                <w:b/>
                <w:sz w:val="26"/>
              </w:rPr>
              <w:t>housand only)</w:t>
            </w:r>
            <w:r w:rsidRPr="00C17FA1">
              <w:rPr>
                <w:rFonts w:cs="Tahoma"/>
                <w:sz w:val="26"/>
              </w:rPr>
              <w:t xml:space="preserve"> as </w:t>
            </w:r>
            <w:r w:rsidRPr="00C17FA1">
              <w:rPr>
                <w:rFonts w:cs="Tahoma"/>
                <w:b/>
                <w:sz w:val="26"/>
              </w:rPr>
              <w:t>Earnest Money Deposit</w:t>
            </w:r>
            <w:r w:rsidRPr="00C17FA1">
              <w:rPr>
                <w:rFonts w:cs="Tahoma"/>
                <w:sz w:val="26"/>
              </w:rPr>
              <w:t xml:space="preserve"> along with the </w:t>
            </w:r>
            <w:r w:rsidR="00DD59B2" w:rsidRPr="00C17FA1">
              <w:rPr>
                <w:rFonts w:cs="Tahoma"/>
                <w:sz w:val="26"/>
              </w:rPr>
              <w:t>NIQ</w:t>
            </w:r>
            <w:r w:rsidRPr="00C17FA1">
              <w:rPr>
                <w:rFonts w:cs="Tahoma"/>
                <w:sz w:val="26"/>
              </w:rPr>
              <w:t xml:space="preserve"> form. </w:t>
            </w:r>
            <w:r w:rsidR="00DD59B2" w:rsidRPr="00C17FA1">
              <w:rPr>
                <w:rFonts w:cs="Tahoma"/>
                <w:sz w:val="26"/>
              </w:rPr>
              <w:t>NIQ form</w:t>
            </w:r>
            <w:r w:rsidRPr="00C17FA1">
              <w:rPr>
                <w:rFonts w:cs="Tahoma"/>
                <w:sz w:val="26"/>
              </w:rPr>
              <w:t xml:space="preserve"> without EMD would be summarily rejected. The DD shall be drawn in </w:t>
            </w:r>
            <w:r w:rsidR="00F448D6" w:rsidRPr="00C17FA1">
              <w:rPr>
                <w:rFonts w:cs="Tahoma"/>
                <w:sz w:val="26"/>
              </w:rPr>
              <w:t>favor</w:t>
            </w:r>
            <w:r w:rsidRPr="00C17FA1">
              <w:rPr>
                <w:rFonts w:cs="Tahoma"/>
                <w:sz w:val="26"/>
              </w:rPr>
              <w:t xml:space="preserve"> of </w:t>
            </w:r>
            <w:r w:rsidR="004C5D0D" w:rsidRPr="00C17FA1">
              <w:rPr>
                <w:rFonts w:cs="Tahoma"/>
                <w:sz w:val="26"/>
              </w:rPr>
              <w:t xml:space="preserve">APMC </w:t>
            </w:r>
            <w:r w:rsidR="001F5AE2" w:rsidRPr="00C17FA1">
              <w:rPr>
                <w:rFonts w:cs="Tahoma"/>
                <w:sz w:val="26"/>
              </w:rPr>
              <w:t>Narela</w:t>
            </w:r>
            <w:r w:rsidR="00DD59B2" w:rsidRPr="00C17FA1">
              <w:rPr>
                <w:rFonts w:cs="Tahoma"/>
                <w:sz w:val="26"/>
              </w:rPr>
              <w:t xml:space="preserve"> payable at Delhi.</w:t>
            </w:r>
            <w:r w:rsidRPr="00C17FA1">
              <w:rPr>
                <w:rFonts w:cs="Tahoma"/>
                <w:sz w:val="26"/>
              </w:rPr>
              <w:t xml:space="preserve"> The EMD of the unsuccessful bidders will be returned to the concerned bidders, within </w:t>
            </w:r>
            <w:r w:rsidR="00FD59DB" w:rsidRPr="00C17FA1">
              <w:rPr>
                <w:rFonts w:cs="Tahoma"/>
                <w:sz w:val="26"/>
              </w:rPr>
              <w:t>FiveW</w:t>
            </w:r>
            <w:r w:rsidRPr="00C17FA1">
              <w:rPr>
                <w:rFonts w:cs="Tahoma"/>
                <w:sz w:val="26"/>
              </w:rPr>
              <w:t xml:space="preserve">eeks from the opening of the </w:t>
            </w:r>
            <w:r w:rsidR="00A235B4" w:rsidRPr="00C17FA1">
              <w:rPr>
                <w:rFonts w:cs="Tahoma"/>
                <w:sz w:val="26"/>
              </w:rPr>
              <w:t>NIQ</w:t>
            </w:r>
            <w:r w:rsidRPr="00C17FA1">
              <w:rPr>
                <w:rFonts w:cs="Tahoma"/>
                <w:sz w:val="26"/>
              </w:rPr>
              <w:t xml:space="preserve">. The EMD of the successful bidders shall be returned/refunded after satisfactory </w:t>
            </w:r>
            <w:r w:rsidR="00033B2F" w:rsidRPr="00C17FA1">
              <w:rPr>
                <w:rFonts w:cs="Tahoma"/>
                <w:sz w:val="26"/>
              </w:rPr>
              <w:t xml:space="preserve">installation / working of Gate Pass Management System Application on the Server. </w:t>
            </w:r>
          </w:p>
          <w:p w:rsidR="00F448D6" w:rsidRPr="00C17FA1" w:rsidRDefault="00F448D6" w:rsidP="00033B2F">
            <w:pPr>
              <w:pStyle w:val="NoSpacing"/>
              <w:jc w:val="both"/>
              <w:rPr>
                <w:rFonts w:cs="Tahoma"/>
                <w:sz w:val="26"/>
              </w:rPr>
            </w:pPr>
          </w:p>
          <w:p w:rsidR="00E02C44" w:rsidRPr="00C17FA1" w:rsidRDefault="00E02C44" w:rsidP="00033B2F">
            <w:pPr>
              <w:pStyle w:val="NoSpacing"/>
              <w:jc w:val="both"/>
              <w:rPr>
                <w:rFonts w:cs="Tahoma"/>
                <w:sz w:val="26"/>
              </w:rPr>
            </w:pPr>
          </w:p>
        </w:tc>
      </w:tr>
      <w:tr w:rsidR="00EE7DB1" w:rsidRPr="00C17FA1" w:rsidTr="00EE19DB">
        <w:tc>
          <w:tcPr>
            <w:tcW w:w="990" w:type="dxa"/>
          </w:tcPr>
          <w:p w:rsidR="00EE7DB1" w:rsidRPr="00C17FA1" w:rsidRDefault="00EE7DB1" w:rsidP="00EE19DB">
            <w:pPr>
              <w:pStyle w:val="NoSpacing"/>
              <w:numPr>
                <w:ilvl w:val="0"/>
                <w:numId w:val="43"/>
              </w:numPr>
              <w:ind w:hanging="558"/>
              <w:rPr>
                <w:rFonts w:cs="Tahoma"/>
                <w:b/>
                <w:sz w:val="26"/>
              </w:rPr>
            </w:pPr>
          </w:p>
        </w:tc>
        <w:tc>
          <w:tcPr>
            <w:tcW w:w="9540" w:type="dxa"/>
          </w:tcPr>
          <w:p w:rsidR="00E465ED" w:rsidRPr="00C17FA1" w:rsidRDefault="00E465ED" w:rsidP="00E465ED">
            <w:pPr>
              <w:widowControl w:val="0"/>
              <w:overflowPunct w:val="0"/>
              <w:autoSpaceDE w:val="0"/>
              <w:autoSpaceDN w:val="0"/>
              <w:adjustRightInd w:val="0"/>
              <w:spacing w:line="228" w:lineRule="auto"/>
              <w:jc w:val="both"/>
              <w:rPr>
                <w:rFonts w:cs="Tahoma"/>
                <w:sz w:val="26"/>
              </w:rPr>
            </w:pPr>
            <w:r w:rsidRPr="00C17FA1">
              <w:rPr>
                <w:rFonts w:cs="Tahoma"/>
                <w:sz w:val="26"/>
              </w:rPr>
              <w:t xml:space="preserve">The successful bidder will have to </w:t>
            </w:r>
            <w:r w:rsidRPr="00C17FA1">
              <w:rPr>
                <w:rFonts w:cs="Tahoma"/>
                <w:b/>
                <w:sz w:val="26"/>
              </w:rPr>
              <w:t>deposit a bank guarantee equivalent to 5% of the total NIQ</w:t>
            </w:r>
            <w:r w:rsidRPr="00C17FA1">
              <w:rPr>
                <w:rFonts w:cs="Tahoma"/>
                <w:sz w:val="26"/>
              </w:rPr>
              <w:t xml:space="preserve"> value towards </w:t>
            </w:r>
            <w:r w:rsidR="0060785B" w:rsidRPr="00C17FA1">
              <w:rPr>
                <w:rFonts w:cs="Tahoma"/>
                <w:sz w:val="26"/>
              </w:rPr>
              <w:t>S</w:t>
            </w:r>
            <w:r w:rsidRPr="00C17FA1">
              <w:rPr>
                <w:rFonts w:cs="Tahoma"/>
                <w:sz w:val="26"/>
              </w:rPr>
              <w:t xml:space="preserve">ecurity </w:t>
            </w:r>
            <w:r w:rsidR="0060785B" w:rsidRPr="00C17FA1">
              <w:rPr>
                <w:rFonts w:cs="Tahoma"/>
                <w:sz w:val="26"/>
              </w:rPr>
              <w:t>D</w:t>
            </w:r>
            <w:r w:rsidRPr="00C17FA1">
              <w:rPr>
                <w:rFonts w:cs="Tahoma"/>
                <w:sz w:val="26"/>
              </w:rPr>
              <w:t xml:space="preserve">eposit in </w:t>
            </w:r>
            <w:r w:rsidR="0092237C" w:rsidRPr="00C17FA1">
              <w:rPr>
                <w:rFonts w:cs="Tahoma"/>
                <w:sz w:val="26"/>
              </w:rPr>
              <w:t>favor</w:t>
            </w:r>
            <w:r w:rsidRPr="00C17FA1">
              <w:rPr>
                <w:rFonts w:cs="Tahoma"/>
                <w:sz w:val="26"/>
              </w:rPr>
              <w:t xml:space="preserve"> of the APMC </w:t>
            </w:r>
            <w:r w:rsidR="001F5AE2" w:rsidRPr="00C17FA1">
              <w:rPr>
                <w:rFonts w:cs="Tahoma"/>
                <w:sz w:val="26"/>
              </w:rPr>
              <w:t>Narela</w:t>
            </w:r>
            <w:r w:rsidRPr="00C17FA1">
              <w:rPr>
                <w:rFonts w:cs="Tahoma"/>
                <w:sz w:val="26"/>
              </w:rPr>
              <w:t>. The successful Bidder (hereinafter referred to as Service Provider) has to sign a</w:t>
            </w:r>
            <w:r w:rsidR="00025A9F" w:rsidRPr="00C17FA1">
              <w:rPr>
                <w:rFonts w:cs="Tahoma"/>
                <w:sz w:val="26"/>
              </w:rPr>
              <w:t>n</w:t>
            </w:r>
            <w:r w:rsidR="00981D55">
              <w:rPr>
                <w:rFonts w:cs="Tahoma"/>
                <w:sz w:val="26"/>
              </w:rPr>
              <w:t xml:space="preserve"> </w:t>
            </w:r>
            <w:r w:rsidR="00025A9F" w:rsidRPr="00C17FA1">
              <w:rPr>
                <w:rFonts w:cs="Tahoma"/>
                <w:sz w:val="26"/>
              </w:rPr>
              <w:t>a</w:t>
            </w:r>
            <w:r w:rsidRPr="00C17FA1">
              <w:rPr>
                <w:rFonts w:cs="Tahoma"/>
                <w:sz w:val="26"/>
              </w:rPr>
              <w:t xml:space="preserve">greement agreeing to 99.98% uptime, other terms &amp; conditions and responsibility matrix for the implementation of the work. </w:t>
            </w:r>
          </w:p>
          <w:p w:rsidR="00EE7DB1" w:rsidRPr="00C17FA1" w:rsidRDefault="00EE7DB1" w:rsidP="00EB0BDA">
            <w:pPr>
              <w:pStyle w:val="NoSpacing"/>
              <w:jc w:val="both"/>
              <w:rPr>
                <w:rFonts w:cs="Tahoma"/>
                <w:b/>
                <w:bCs/>
                <w:sz w:val="26"/>
              </w:rPr>
            </w:pPr>
          </w:p>
        </w:tc>
      </w:tr>
      <w:tr w:rsidR="002831BB" w:rsidRPr="00C17FA1" w:rsidTr="00EE19DB">
        <w:tc>
          <w:tcPr>
            <w:tcW w:w="990" w:type="dxa"/>
          </w:tcPr>
          <w:p w:rsidR="002831BB" w:rsidRPr="00C17FA1" w:rsidRDefault="002831BB" w:rsidP="00EE19DB">
            <w:pPr>
              <w:pStyle w:val="NoSpacing"/>
              <w:numPr>
                <w:ilvl w:val="0"/>
                <w:numId w:val="43"/>
              </w:numPr>
              <w:ind w:hanging="558"/>
              <w:rPr>
                <w:rFonts w:cs="Tahoma"/>
                <w:b/>
                <w:sz w:val="26"/>
              </w:rPr>
            </w:pPr>
          </w:p>
        </w:tc>
        <w:tc>
          <w:tcPr>
            <w:tcW w:w="9540" w:type="dxa"/>
          </w:tcPr>
          <w:p w:rsidR="002831BB" w:rsidRPr="00C17FA1" w:rsidRDefault="001227FE" w:rsidP="00EB0BDA">
            <w:pPr>
              <w:pStyle w:val="NoSpacing"/>
              <w:jc w:val="both"/>
              <w:rPr>
                <w:rFonts w:cs="Tahoma"/>
                <w:sz w:val="26"/>
              </w:rPr>
            </w:pPr>
            <w:r w:rsidRPr="00C17FA1">
              <w:rPr>
                <w:rFonts w:cs="Tahoma"/>
                <w:b/>
                <w:bCs/>
                <w:sz w:val="26"/>
              </w:rPr>
              <w:t xml:space="preserve">Hiring period </w:t>
            </w:r>
            <w:r w:rsidR="002831BB" w:rsidRPr="00C17FA1">
              <w:rPr>
                <w:rFonts w:cs="Tahoma"/>
                <w:b/>
                <w:bCs/>
                <w:sz w:val="26"/>
              </w:rPr>
              <w:t>of dedicated server</w:t>
            </w:r>
            <w:r w:rsidR="0092237C">
              <w:rPr>
                <w:rFonts w:cs="Tahoma"/>
                <w:b/>
                <w:bCs/>
                <w:sz w:val="26"/>
              </w:rPr>
              <w:t xml:space="preserve"> will be initially for one year</w:t>
            </w:r>
            <w:r w:rsidR="00981D55">
              <w:rPr>
                <w:rFonts w:cs="Tahoma"/>
                <w:b/>
                <w:bCs/>
                <w:sz w:val="26"/>
              </w:rPr>
              <w:t xml:space="preserve"> </w:t>
            </w:r>
            <w:r w:rsidR="00346C6F" w:rsidRPr="00C17FA1">
              <w:rPr>
                <w:rFonts w:cs="Tahoma"/>
                <w:b/>
                <w:bCs/>
                <w:sz w:val="26"/>
              </w:rPr>
              <w:t xml:space="preserve">and the same may be extended upto </w:t>
            </w:r>
            <w:r w:rsidR="00970B2D" w:rsidRPr="00C17FA1">
              <w:rPr>
                <w:rFonts w:cs="Tahoma"/>
                <w:b/>
                <w:bCs/>
                <w:sz w:val="26"/>
              </w:rPr>
              <w:t xml:space="preserve">one or more years </w:t>
            </w:r>
            <w:r w:rsidR="0092237C">
              <w:rPr>
                <w:rFonts w:cs="Tahoma"/>
                <w:b/>
                <w:bCs/>
                <w:sz w:val="26"/>
              </w:rPr>
              <w:t xml:space="preserve">depending </w:t>
            </w:r>
            <w:r w:rsidR="00DF4A4B" w:rsidRPr="00C17FA1">
              <w:rPr>
                <w:rFonts w:cs="Tahoma"/>
                <w:b/>
                <w:bCs/>
                <w:sz w:val="26"/>
              </w:rPr>
              <w:t xml:space="preserve">on satisfactory disposal of job. </w:t>
            </w:r>
            <w:r w:rsidR="00436D8D">
              <w:rPr>
                <w:rFonts w:cs="Tahoma"/>
                <w:sz w:val="26"/>
              </w:rPr>
              <w:t>Any data</w:t>
            </w:r>
            <w:r w:rsidR="002831BB" w:rsidRPr="00C17FA1">
              <w:rPr>
                <w:rFonts w:cs="Tahoma"/>
                <w:sz w:val="26"/>
              </w:rPr>
              <w:t xml:space="preserve"> loss or any other defect of the Server should be taken care by the vendor. </w:t>
            </w:r>
          </w:p>
          <w:p w:rsidR="002831BB" w:rsidRPr="00C17FA1" w:rsidRDefault="002831BB" w:rsidP="00EB0BDA">
            <w:pPr>
              <w:pStyle w:val="NoSpacing"/>
              <w:jc w:val="both"/>
              <w:rPr>
                <w:rFonts w:cs="Tahoma"/>
                <w:sz w:val="26"/>
              </w:rPr>
            </w:pPr>
          </w:p>
        </w:tc>
      </w:tr>
      <w:tr w:rsidR="00F52D4A" w:rsidRPr="00C17FA1" w:rsidTr="00EE19DB">
        <w:tc>
          <w:tcPr>
            <w:tcW w:w="990" w:type="dxa"/>
          </w:tcPr>
          <w:p w:rsidR="00F52D4A" w:rsidRPr="00C17FA1" w:rsidRDefault="00F52D4A" w:rsidP="00EE19DB">
            <w:pPr>
              <w:pStyle w:val="NoSpacing"/>
              <w:numPr>
                <w:ilvl w:val="0"/>
                <w:numId w:val="43"/>
              </w:numPr>
              <w:ind w:hanging="558"/>
              <w:rPr>
                <w:rFonts w:cs="Tahoma"/>
                <w:b/>
                <w:sz w:val="26"/>
              </w:rPr>
            </w:pPr>
          </w:p>
        </w:tc>
        <w:tc>
          <w:tcPr>
            <w:tcW w:w="9540" w:type="dxa"/>
          </w:tcPr>
          <w:p w:rsidR="00F52D4A" w:rsidRPr="00C17FA1" w:rsidRDefault="00F52D4A" w:rsidP="00EB0BDA">
            <w:pPr>
              <w:pStyle w:val="NoSpacing"/>
              <w:jc w:val="both"/>
              <w:rPr>
                <w:rFonts w:cs="Tahoma"/>
                <w:sz w:val="26"/>
              </w:rPr>
            </w:pPr>
            <w:r w:rsidRPr="00C17FA1">
              <w:rPr>
                <w:rFonts w:cs="Tahoma"/>
                <w:sz w:val="26"/>
              </w:rPr>
              <w:t xml:space="preserve">The amount of the Server Hiring payable at the completion of </w:t>
            </w:r>
            <w:r w:rsidR="003149B4" w:rsidRPr="00C17FA1">
              <w:rPr>
                <w:rFonts w:cs="Tahoma"/>
                <w:sz w:val="26"/>
              </w:rPr>
              <w:t xml:space="preserve">six </w:t>
            </w:r>
            <w:r w:rsidR="00C33758" w:rsidRPr="00C17FA1">
              <w:rPr>
                <w:rFonts w:cs="Tahoma"/>
                <w:sz w:val="26"/>
              </w:rPr>
              <w:t>months</w:t>
            </w:r>
            <w:r w:rsidR="003149B4" w:rsidRPr="00C17FA1">
              <w:rPr>
                <w:rFonts w:cs="Tahoma"/>
                <w:sz w:val="26"/>
              </w:rPr>
              <w:t xml:space="preserve"> in two installments. </w:t>
            </w:r>
          </w:p>
          <w:p w:rsidR="00F52D4A" w:rsidRPr="00C17FA1" w:rsidRDefault="00F52D4A" w:rsidP="00EB0BDA">
            <w:pPr>
              <w:pStyle w:val="NoSpacing"/>
              <w:jc w:val="both"/>
              <w:rPr>
                <w:rFonts w:cs="Tahoma"/>
                <w:sz w:val="26"/>
              </w:rPr>
            </w:pPr>
          </w:p>
        </w:tc>
      </w:tr>
      <w:tr w:rsidR="00E465ED" w:rsidRPr="00C17FA1" w:rsidTr="00EE19DB">
        <w:tc>
          <w:tcPr>
            <w:tcW w:w="990" w:type="dxa"/>
          </w:tcPr>
          <w:p w:rsidR="00E465ED" w:rsidRPr="00C17FA1" w:rsidRDefault="00E465ED" w:rsidP="00EE19DB">
            <w:pPr>
              <w:pStyle w:val="NoSpacing"/>
              <w:numPr>
                <w:ilvl w:val="0"/>
                <w:numId w:val="43"/>
              </w:numPr>
              <w:ind w:hanging="558"/>
              <w:rPr>
                <w:rFonts w:cs="Tahoma"/>
                <w:b/>
                <w:sz w:val="26"/>
              </w:rPr>
            </w:pPr>
          </w:p>
        </w:tc>
        <w:tc>
          <w:tcPr>
            <w:tcW w:w="9540" w:type="dxa"/>
          </w:tcPr>
          <w:p w:rsidR="00E465ED" w:rsidRPr="00C17FA1" w:rsidRDefault="00E465ED" w:rsidP="00EB0BDA">
            <w:pPr>
              <w:pStyle w:val="NoSpacing"/>
              <w:jc w:val="both"/>
              <w:rPr>
                <w:rFonts w:cs="Tahoma"/>
                <w:sz w:val="26"/>
              </w:rPr>
            </w:pPr>
            <w:r w:rsidRPr="00C17FA1">
              <w:rPr>
                <w:rFonts w:cs="Tahoma"/>
                <w:sz w:val="26"/>
              </w:rPr>
              <w:t xml:space="preserve">In case the </w:t>
            </w:r>
            <w:r w:rsidR="005D46BB" w:rsidRPr="00C17FA1">
              <w:rPr>
                <w:rFonts w:cs="Tahoma"/>
                <w:sz w:val="26"/>
              </w:rPr>
              <w:t>bidders</w:t>
            </w:r>
            <w:r w:rsidRPr="00C17FA1">
              <w:rPr>
                <w:rFonts w:cs="Tahoma"/>
                <w:sz w:val="26"/>
              </w:rPr>
              <w:t>(s) fails to provide the services according to the terms and conditions of the order, the amount of Security Deposit will be forfeited.</w:t>
            </w:r>
          </w:p>
          <w:p w:rsidR="00F93704" w:rsidRPr="00C17FA1" w:rsidRDefault="00F93704" w:rsidP="00EB0BDA">
            <w:pPr>
              <w:pStyle w:val="NoSpacing"/>
              <w:jc w:val="both"/>
              <w:rPr>
                <w:rFonts w:cs="Tahoma"/>
                <w:b/>
                <w:bCs/>
                <w:sz w:val="26"/>
              </w:rPr>
            </w:pPr>
          </w:p>
        </w:tc>
      </w:tr>
      <w:tr w:rsidR="006300D2" w:rsidRPr="00C17FA1" w:rsidTr="00EE19DB">
        <w:tc>
          <w:tcPr>
            <w:tcW w:w="990" w:type="dxa"/>
          </w:tcPr>
          <w:p w:rsidR="006300D2" w:rsidRPr="00C17FA1" w:rsidRDefault="006300D2" w:rsidP="00EE19DB">
            <w:pPr>
              <w:pStyle w:val="NoSpacing"/>
              <w:numPr>
                <w:ilvl w:val="0"/>
                <w:numId w:val="43"/>
              </w:numPr>
              <w:ind w:hanging="558"/>
              <w:rPr>
                <w:rFonts w:cs="Tahoma"/>
                <w:b/>
                <w:sz w:val="26"/>
              </w:rPr>
            </w:pPr>
          </w:p>
        </w:tc>
        <w:tc>
          <w:tcPr>
            <w:tcW w:w="9540" w:type="dxa"/>
          </w:tcPr>
          <w:p w:rsidR="006300D2" w:rsidRPr="00C17FA1" w:rsidRDefault="006300D2" w:rsidP="006300D2">
            <w:pPr>
              <w:widowControl w:val="0"/>
              <w:overflowPunct w:val="0"/>
              <w:autoSpaceDE w:val="0"/>
              <w:autoSpaceDN w:val="0"/>
              <w:adjustRightInd w:val="0"/>
              <w:spacing w:line="225" w:lineRule="auto"/>
              <w:jc w:val="both"/>
              <w:rPr>
                <w:rFonts w:cs="Tahoma"/>
                <w:sz w:val="26"/>
              </w:rPr>
            </w:pPr>
            <w:r w:rsidRPr="00C17FA1">
              <w:rPr>
                <w:rFonts w:cs="Tahoma"/>
                <w:b/>
                <w:bCs/>
                <w:sz w:val="26"/>
              </w:rPr>
              <w:t xml:space="preserve">Penalty charges per day: </w:t>
            </w:r>
            <w:r w:rsidRPr="00C17FA1">
              <w:rPr>
                <w:rFonts w:cs="Tahoma"/>
                <w:sz w:val="26"/>
              </w:rPr>
              <w:t xml:space="preserve">If the down time of the dedicated server provided is more than </w:t>
            </w:r>
            <w:r w:rsidR="00B86897" w:rsidRPr="00C17FA1">
              <w:rPr>
                <w:rFonts w:cs="Tahoma"/>
                <w:sz w:val="26"/>
              </w:rPr>
              <w:t>1 hours</w:t>
            </w:r>
            <w:r w:rsidRPr="00C17FA1">
              <w:rPr>
                <w:rFonts w:cs="Tahoma"/>
                <w:sz w:val="26"/>
              </w:rPr>
              <w:t xml:space="preserve">,then penalty of Rs.500/- per hour or part thereof and Rs.10000/- per day for failure exceeding 8 hours will be applicable. This shall be in addition to the liquidated damages which will be levied on the firm, as per the decision of APMC </w:t>
            </w:r>
            <w:r w:rsidR="001F5AE2" w:rsidRPr="00C17FA1">
              <w:rPr>
                <w:rFonts w:cs="Tahoma"/>
                <w:sz w:val="26"/>
              </w:rPr>
              <w:t>Narela</w:t>
            </w:r>
            <w:r w:rsidRPr="00C17FA1">
              <w:rPr>
                <w:rFonts w:cs="Tahoma"/>
                <w:sz w:val="26"/>
              </w:rPr>
              <w:t>, which shall be final and bin</w:t>
            </w:r>
            <w:r w:rsidR="00EE19DB" w:rsidRPr="00C17FA1">
              <w:rPr>
                <w:rFonts w:cs="Tahoma"/>
                <w:sz w:val="26"/>
              </w:rPr>
              <w:t>ding on the successful bidder.</w:t>
            </w:r>
          </w:p>
          <w:p w:rsidR="006300D2" w:rsidRPr="00C17FA1" w:rsidRDefault="006300D2" w:rsidP="00EB0BDA">
            <w:pPr>
              <w:pStyle w:val="NoSpacing"/>
              <w:jc w:val="both"/>
              <w:rPr>
                <w:rFonts w:cs="Tahoma"/>
                <w:sz w:val="26"/>
              </w:rPr>
            </w:pPr>
          </w:p>
        </w:tc>
      </w:tr>
      <w:tr w:rsidR="00C82255" w:rsidRPr="00C17FA1" w:rsidTr="00EE19DB">
        <w:tc>
          <w:tcPr>
            <w:tcW w:w="990" w:type="dxa"/>
          </w:tcPr>
          <w:p w:rsidR="00C82255" w:rsidRPr="00C17FA1" w:rsidRDefault="00C82255" w:rsidP="00EE19DB">
            <w:pPr>
              <w:pStyle w:val="NoSpacing"/>
              <w:numPr>
                <w:ilvl w:val="0"/>
                <w:numId w:val="43"/>
              </w:numPr>
              <w:ind w:hanging="558"/>
              <w:rPr>
                <w:rFonts w:cs="Tahoma"/>
                <w:b/>
                <w:sz w:val="26"/>
              </w:rPr>
            </w:pPr>
          </w:p>
        </w:tc>
        <w:tc>
          <w:tcPr>
            <w:tcW w:w="9540" w:type="dxa"/>
          </w:tcPr>
          <w:p w:rsidR="00C82255" w:rsidRPr="00C17FA1" w:rsidRDefault="00C82255" w:rsidP="00C82255">
            <w:pPr>
              <w:widowControl w:val="0"/>
              <w:overflowPunct w:val="0"/>
              <w:autoSpaceDE w:val="0"/>
              <w:autoSpaceDN w:val="0"/>
              <w:adjustRightInd w:val="0"/>
              <w:spacing w:line="213" w:lineRule="auto"/>
              <w:jc w:val="both"/>
              <w:rPr>
                <w:rFonts w:cs="Tahoma"/>
                <w:sz w:val="26"/>
              </w:rPr>
            </w:pPr>
            <w:r w:rsidRPr="00C17FA1">
              <w:rPr>
                <w:rFonts w:cs="Tahoma"/>
                <w:sz w:val="26"/>
              </w:rPr>
              <w:t>TDS will be deducted as per Income Tax Act directly from the bills of the Contractor</w:t>
            </w:r>
            <w:r w:rsidR="00DF4A4B" w:rsidRPr="00C17FA1">
              <w:rPr>
                <w:rFonts w:cs="Tahoma"/>
                <w:sz w:val="26"/>
              </w:rPr>
              <w:t xml:space="preserve"> along with GST as per rules.</w:t>
            </w:r>
          </w:p>
          <w:p w:rsidR="00C82255" w:rsidRPr="00C17FA1" w:rsidRDefault="00C82255" w:rsidP="00A33F6C">
            <w:pPr>
              <w:widowControl w:val="0"/>
              <w:overflowPunct w:val="0"/>
              <w:autoSpaceDE w:val="0"/>
              <w:autoSpaceDN w:val="0"/>
              <w:adjustRightInd w:val="0"/>
              <w:spacing w:line="225" w:lineRule="auto"/>
              <w:jc w:val="both"/>
              <w:rPr>
                <w:rFonts w:cs="Tahoma"/>
                <w:sz w:val="26"/>
              </w:rPr>
            </w:pPr>
          </w:p>
        </w:tc>
      </w:tr>
      <w:tr w:rsidR="006300D2" w:rsidRPr="00C17FA1" w:rsidTr="00EE19DB">
        <w:tc>
          <w:tcPr>
            <w:tcW w:w="990" w:type="dxa"/>
          </w:tcPr>
          <w:p w:rsidR="006300D2" w:rsidRPr="00C17FA1" w:rsidRDefault="006300D2" w:rsidP="00EE19DB">
            <w:pPr>
              <w:pStyle w:val="NoSpacing"/>
              <w:numPr>
                <w:ilvl w:val="0"/>
                <w:numId w:val="43"/>
              </w:numPr>
              <w:ind w:hanging="558"/>
              <w:rPr>
                <w:rFonts w:cs="Tahoma"/>
                <w:b/>
                <w:sz w:val="26"/>
              </w:rPr>
            </w:pPr>
          </w:p>
        </w:tc>
        <w:tc>
          <w:tcPr>
            <w:tcW w:w="9540" w:type="dxa"/>
          </w:tcPr>
          <w:p w:rsidR="006300D2" w:rsidRPr="00C17FA1" w:rsidRDefault="006300D2" w:rsidP="00A33F6C">
            <w:pPr>
              <w:widowControl w:val="0"/>
              <w:overflowPunct w:val="0"/>
              <w:autoSpaceDE w:val="0"/>
              <w:autoSpaceDN w:val="0"/>
              <w:adjustRightInd w:val="0"/>
              <w:spacing w:line="225" w:lineRule="auto"/>
              <w:jc w:val="both"/>
              <w:rPr>
                <w:rFonts w:cs="Tahoma"/>
                <w:sz w:val="26"/>
              </w:rPr>
            </w:pPr>
            <w:r w:rsidRPr="00C17FA1">
              <w:rPr>
                <w:rFonts w:cs="Tahoma"/>
                <w:sz w:val="26"/>
              </w:rPr>
              <w:t xml:space="preserve">In case of any dispute arising out of the relation between the parties, the matter will be resolved through discussions and reconciliation in terms of agreement. If any dispute remains unresolved, the matter will be referred to an Arbitrator mutually agreed, whose decision will be final and binding on the parties. </w:t>
            </w:r>
          </w:p>
          <w:p w:rsidR="006300D2" w:rsidRPr="00C17FA1" w:rsidRDefault="006300D2" w:rsidP="00A33F6C">
            <w:pPr>
              <w:widowControl w:val="0"/>
              <w:overflowPunct w:val="0"/>
              <w:autoSpaceDE w:val="0"/>
              <w:autoSpaceDN w:val="0"/>
              <w:adjustRightInd w:val="0"/>
              <w:spacing w:line="225" w:lineRule="auto"/>
              <w:jc w:val="both"/>
              <w:rPr>
                <w:rFonts w:cs="Tahoma"/>
                <w:b/>
                <w:bCs/>
                <w:sz w:val="26"/>
              </w:rPr>
            </w:pPr>
          </w:p>
        </w:tc>
      </w:tr>
      <w:tr w:rsidR="00A33F6C" w:rsidRPr="00C17FA1" w:rsidTr="00EE19DB">
        <w:tc>
          <w:tcPr>
            <w:tcW w:w="990" w:type="dxa"/>
          </w:tcPr>
          <w:p w:rsidR="00A33F6C" w:rsidRPr="00C17FA1" w:rsidRDefault="00A33F6C" w:rsidP="00EE19DB">
            <w:pPr>
              <w:pStyle w:val="NoSpacing"/>
              <w:numPr>
                <w:ilvl w:val="0"/>
                <w:numId w:val="43"/>
              </w:numPr>
              <w:ind w:hanging="558"/>
              <w:rPr>
                <w:rFonts w:cs="Tahoma"/>
                <w:b/>
                <w:sz w:val="26"/>
              </w:rPr>
            </w:pPr>
          </w:p>
        </w:tc>
        <w:tc>
          <w:tcPr>
            <w:tcW w:w="9540" w:type="dxa"/>
          </w:tcPr>
          <w:p w:rsidR="00C67832" w:rsidRPr="00C17FA1" w:rsidRDefault="00C67832" w:rsidP="00C67832">
            <w:pPr>
              <w:widowControl w:val="0"/>
              <w:overflowPunct w:val="0"/>
              <w:autoSpaceDE w:val="0"/>
              <w:autoSpaceDN w:val="0"/>
              <w:adjustRightInd w:val="0"/>
              <w:spacing w:line="213" w:lineRule="auto"/>
              <w:jc w:val="both"/>
              <w:rPr>
                <w:rFonts w:cs="Tahoma"/>
                <w:sz w:val="26"/>
              </w:rPr>
            </w:pPr>
            <w:r w:rsidRPr="00C17FA1">
              <w:rPr>
                <w:rFonts w:cs="Tahoma"/>
                <w:sz w:val="26"/>
              </w:rPr>
              <w:t xml:space="preserve">The Service Provider has to provide the full control of the server to APMC </w:t>
            </w:r>
            <w:r w:rsidR="001F5AE2" w:rsidRPr="00C17FA1">
              <w:rPr>
                <w:rFonts w:cs="Tahoma"/>
                <w:sz w:val="26"/>
              </w:rPr>
              <w:t>Narela</w:t>
            </w:r>
            <w:r w:rsidRPr="00C17FA1">
              <w:rPr>
                <w:rFonts w:cs="Tahoma"/>
                <w:sz w:val="26"/>
              </w:rPr>
              <w:t xml:space="preserve"> for remote updation etc. The updation of the Websites and its own customized application will be done by the APMC </w:t>
            </w:r>
            <w:r w:rsidR="001F5AE2" w:rsidRPr="00C17FA1">
              <w:rPr>
                <w:rFonts w:cs="Tahoma"/>
                <w:sz w:val="26"/>
              </w:rPr>
              <w:t>Narela</w:t>
            </w:r>
            <w:r w:rsidR="00C33758">
              <w:rPr>
                <w:rFonts w:cs="Tahoma"/>
                <w:sz w:val="26"/>
              </w:rPr>
              <w:t xml:space="preserve"> or by the person authorized by APMC, Narela only.</w:t>
            </w:r>
          </w:p>
          <w:p w:rsidR="00A33F6C" w:rsidRPr="00C17FA1" w:rsidRDefault="00A33F6C" w:rsidP="00A33F6C">
            <w:pPr>
              <w:widowControl w:val="0"/>
              <w:overflowPunct w:val="0"/>
              <w:autoSpaceDE w:val="0"/>
              <w:autoSpaceDN w:val="0"/>
              <w:adjustRightInd w:val="0"/>
              <w:spacing w:line="225" w:lineRule="auto"/>
              <w:jc w:val="both"/>
              <w:rPr>
                <w:rFonts w:cs="Tahoma"/>
                <w:sz w:val="26"/>
              </w:rPr>
            </w:pPr>
          </w:p>
        </w:tc>
      </w:tr>
      <w:tr w:rsidR="00BD788B" w:rsidRPr="00C17FA1" w:rsidTr="00EE19DB">
        <w:tc>
          <w:tcPr>
            <w:tcW w:w="990" w:type="dxa"/>
          </w:tcPr>
          <w:p w:rsidR="00BD788B" w:rsidRPr="00C17FA1" w:rsidRDefault="00BD788B" w:rsidP="00EE19DB">
            <w:pPr>
              <w:pStyle w:val="NoSpacing"/>
              <w:numPr>
                <w:ilvl w:val="0"/>
                <w:numId w:val="43"/>
              </w:numPr>
              <w:ind w:hanging="558"/>
              <w:rPr>
                <w:rFonts w:cs="Tahoma"/>
                <w:b/>
                <w:sz w:val="26"/>
              </w:rPr>
            </w:pPr>
          </w:p>
        </w:tc>
        <w:tc>
          <w:tcPr>
            <w:tcW w:w="9540" w:type="dxa"/>
          </w:tcPr>
          <w:p w:rsidR="00C67832" w:rsidRPr="00C17FA1" w:rsidRDefault="00C67832" w:rsidP="00C67832">
            <w:pPr>
              <w:widowControl w:val="0"/>
              <w:autoSpaceDE w:val="0"/>
              <w:autoSpaceDN w:val="0"/>
              <w:adjustRightInd w:val="0"/>
              <w:spacing w:line="237" w:lineRule="auto"/>
              <w:rPr>
                <w:rFonts w:cs="Tahoma"/>
                <w:sz w:val="26"/>
              </w:rPr>
            </w:pPr>
            <w:r w:rsidRPr="00C17FA1">
              <w:rPr>
                <w:rFonts w:cs="Tahoma"/>
                <w:sz w:val="26"/>
              </w:rPr>
              <w:t>24</w:t>
            </w:r>
            <w:r w:rsidR="000B682E" w:rsidRPr="00C17FA1">
              <w:rPr>
                <w:rFonts w:cs="Tahoma"/>
                <w:sz w:val="26"/>
              </w:rPr>
              <w:t>x</w:t>
            </w:r>
            <w:r w:rsidRPr="00C17FA1">
              <w:rPr>
                <w:rFonts w:cs="Tahoma"/>
                <w:sz w:val="26"/>
              </w:rPr>
              <w:t xml:space="preserve">7 Support from Server providing Party. </w:t>
            </w:r>
            <w:r w:rsidRPr="00C17FA1">
              <w:rPr>
                <w:rFonts w:cs="Tahoma"/>
                <w:color w:val="222222"/>
                <w:sz w:val="26"/>
              </w:rPr>
              <w:t>99.98% Uptime</w:t>
            </w:r>
          </w:p>
          <w:p w:rsidR="00BD788B" w:rsidRPr="00C17FA1" w:rsidRDefault="00BD788B" w:rsidP="00C67832">
            <w:pPr>
              <w:widowControl w:val="0"/>
              <w:overflowPunct w:val="0"/>
              <w:autoSpaceDE w:val="0"/>
              <w:autoSpaceDN w:val="0"/>
              <w:adjustRightInd w:val="0"/>
              <w:spacing w:line="225" w:lineRule="auto"/>
              <w:jc w:val="both"/>
              <w:rPr>
                <w:rFonts w:cs="Tahoma"/>
                <w:sz w:val="26"/>
              </w:rPr>
            </w:pPr>
          </w:p>
        </w:tc>
      </w:tr>
      <w:tr w:rsidR="00BD788B" w:rsidRPr="00C17FA1" w:rsidTr="00EE19DB">
        <w:tc>
          <w:tcPr>
            <w:tcW w:w="990" w:type="dxa"/>
          </w:tcPr>
          <w:p w:rsidR="00BD788B" w:rsidRPr="00C17FA1" w:rsidRDefault="00BD788B" w:rsidP="00EE19DB">
            <w:pPr>
              <w:pStyle w:val="NoSpacing"/>
              <w:numPr>
                <w:ilvl w:val="0"/>
                <w:numId w:val="43"/>
              </w:numPr>
              <w:ind w:hanging="558"/>
              <w:rPr>
                <w:rFonts w:cs="Tahoma"/>
                <w:b/>
                <w:sz w:val="26"/>
              </w:rPr>
            </w:pPr>
          </w:p>
        </w:tc>
        <w:tc>
          <w:tcPr>
            <w:tcW w:w="9540" w:type="dxa"/>
          </w:tcPr>
          <w:p w:rsidR="00C67832" w:rsidRPr="00C17FA1" w:rsidRDefault="00D61C09" w:rsidP="00C67832">
            <w:pPr>
              <w:widowControl w:val="0"/>
              <w:overflowPunct w:val="0"/>
              <w:autoSpaceDE w:val="0"/>
              <w:autoSpaceDN w:val="0"/>
              <w:adjustRightInd w:val="0"/>
              <w:spacing w:line="225" w:lineRule="auto"/>
              <w:jc w:val="both"/>
              <w:rPr>
                <w:rFonts w:cs="Tahoma"/>
                <w:sz w:val="26"/>
              </w:rPr>
            </w:pPr>
            <w:r>
              <w:rPr>
                <w:rFonts w:cs="Tahoma"/>
                <w:sz w:val="26"/>
              </w:rPr>
              <w:t>In order to</w:t>
            </w:r>
            <w:r w:rsidR="00C67832" w:rsidRPr="00C17FA1">
              <w:rPr>
                <w:rFonts w:cs="Tahoma"/>
                <w:sz w:val="26"/>
              </w:rPr>
              <w:t xml:space="preserve"> provide uninterrupted </w:t>
            </w:r>
            <w:r w:rsidR="006670F8">
              <w:rPr>
                <w:rFonts w:cs="Tahoma"/>
                <w:sz w:val="26"/>
              </w:rPr>
              <w:t>services,</w:t>
            </w:r>
            <w:r w:rsidR="00304563">
              <w:rPr>
                <w:rFonts w:cs="Tahoma"/>
                <w:sz w:val="26"/>
              </w:rPr>
              <w:t xml:space="preserve"> the service provider must send a request letter to APMC, Narela for re-hiring of server 3 months prior to </w:t>
            </w:r>
            <w:r w:rsidR="00C67832" w:rsidRPr="00C17FA1">
              <w:rPr>
                <w:rFonts w:cs="Tahoma"/>
                <w:sz w:val="26"/>
              </w:rPr>
              <w:t xml:space="preserve">the expiry of the initial period. </w:t>
            </w:r>
          </w:p>
          <w:p w:rsidR="00BD788B" w:rsidRPr="00C17FA1" w:rsidRDefault="00BD788B" w:rsidP="000A691F">
            <w:pPr>
              <w:widowControl w:val="0"/>
              <w:overflowPunct w:val="0"/>
              <w:autoSpaceDE w:val="0"/>
              <w:autoSpaceDN w:val="0"/>
              <w:adjustRightInd w:val="0"/>
              <w:spacing w:line="237" w:lineRule="auto"/>
              <w:jc w:val="both"/>
              <w:rPr>
                <w:rFonts w:cs="Tahoma"/>
                <w:sz w:val="26"/>
              </w:rPr>
            </w:pPr>
          </w:p>
        </w:tc>
      </w:tr>
      <w:tr w:rsidR="00D02680" w:rsidRPr="00C17FA1" w:rsidTr="00EE19DB">
        <w:tc>
          <w:tcPr>
            <w:tcW w:w="990" w:type="dxa"/>
          </w:tcPr>
          <w:p w:rsidR="00D02680" w:rsidRPr="00C17FA1" w:rsidRDefault="00D02680" w:rsidP="00EE19DB">
            <w:pPr>
              <w:pStyle w:val="NoSpacing"/>
              <w:numPr>
                <w:ilvl w:val="0"/>
                <w:numId w:val="43"/>
              </w:numPr>
              <w:ind w:hanging="558"/>
              <w:rPr>
                <w:rFonts w:cs="Tahoma"/>
                <w:b/>
                <w:sz w:val="26"/>
              </w:rPr>
            </w:pPr>
          </w:p>
        </w:tc>
        <w:tc>
          <w:tcPr>
            <w:tcW w:w="9540" w:type="dxa"/>
          </w:tcPr>
          <w:p w:rsidR="00D02680" w:rsidRPr="00C17FA1" w:rsidRDefault="00D02680" w:rsidP="00DF1672">
            <w:pPr>
              <w:widowControl w:val="0"/>
              <w:overflowPunct w:val="0"/>
              <w:autoSpaceDE w:val="0"/>
              <w:autoSpaceDN w:val="0"/>
              <w:adjustRightInd w:val="0"/>
              <w:spacing w:line="213" w:lineRule="auto"/>
              <w:jc w:val="both"/>
              <w:rPr>
                <w:rFonts w:cs="Tahoma"/>
                <w:sz w:val="26"/>
              </w:rPr>
            </w:pPr>
            <w:r w:rsidRPr="00C17FA1">
              <w:rPr>
                <w:rFonts w:cs="Tahoma"/>
                <w:sz w:val="26"/>
              </w:rPr>
              <w:t xml:space="preserve">Canvassing in any form will be viewed unfavorably and if any bidder is found to be resorting to such practice, the NIQ of such firm will be rejected. </w:t>
            </w:r>
          </w:p>
          <w:p w:rsidR="00D02680" w:rsidRPr="00C17FA1" w:rsidRDefault="00D02680" w:rsidP="00DF1672">
            <w:pPr>
              <w:widowControl w:val="0"/>
              <w:overflowPunct w:val="0"/>
              <w:autoSpaceDE w:val="0"/>
              <w:autoSpaceDN w:val="0"/>
              <w:adjustRightInd w:val="0"/>
              <w:spacing w:line="225" w:lineRule="auto"/>
              <w:jc w:val="both"/>
              <w:rPr>
                <w:rFonts w:cs="Tahoma"/>
                <w:sz w:val="26"/>
              </w:rPr>
            </w:pPr>
          </w:p>
        </w:tc>
      </w:tr>
      <w:tr w:rsidR="00D02680" w:rsidRPr="00C17FA1" w:rsidTr="00EE19DB">
        <w:tc>
          <w:tcPr>
            <w:tcW w:w="990" w:type="dxa"/>
          </w:tcPr>
          <w:p w:rsidR="00D02680" w:rsidRPr="00C17FA1" w:rsidRDefault="00D02680" w:rsidP="00EE19DB">
            <w:pPr>
              <w:pStyle w:val="NoSpacing"/>
              <w:numPr>
                <w:ilvl w:val="0"/>
                <w:numId w:val="43"/>
              </w:numPr>
              <w:ind w:hanging="558"/>
              <w:rPr>
                <w:rFonts w:cs="Tahoma"/>
                <w:b/>
                <w:sz w:val="26"/>
              </w:rPr>
            </w:pPr>
          </w:p>
        </w:tc>
        <w:tc>
          <w:tcPr>
            <w:tcW w:w="9540" w:type="dxa"/>
          </w:tcPr>
          <w:p w:rsidR="00566A13" w:rsidRPr="00C17FA1" w:rsidRDefault="00D02680" w:rsidP="00381349">
            <w:pPr>
              <w:widowControl w:val="0"/>
              <w:overflowPunct w:val="0"/>
              <w:autoSpaceDE w:val="0"/>
              <w:autoSpaceDN w:val="0"/>
              <w:adjustRightInd w:val="0"/>
              <w:spacing w:line="237" w:lineRule="auto"/>
              <w:jc w:val="both"/>
              <w:rPr>
                <w:rFonts w:cs="Tahoma"/>
                <w:sz w:val="26"/>
              </w:rPr>
            </w:pPr>
            <w:r w:rsidRPr="00C17FA1">
              <w:rPr>
                <w:rFonts w:cs="Tahoma"/>
                <w:sz w:val="26"/>
              </w:rPr>
              <w:t xml:space="preserve">Conditional offers will not be considered and will be rejected. </w:t>
            </w:r>
          </w:p>
          <w:p w:rsidR="00566A13" w:rsidRPr="00C17FA1" w:rsidRDefault="00566A13" w:rsidP="0042300F">
            <w:pPr>
              <w:widowControl w:val="0"/>
              <w:overflowPunct w:val="0"/>
              <w:autoSpaceDE w:val="0"/>
              <w:autoSpaceDN w:val="0"/>
              <w:adjustRightInd w:val="0"/>
              <w:spacing w:line="213" w:lineRule="auto"/>
              <w:jc w:val="both"/>
              <w:rPr>
                <w:rFonts w:cs="Tahoma"/>
                <w:sz w:val="26"/>
              </w:rPr>
            </w:pPr>
          </w:p>
        </w:tc>
      </w:tr>
      <w:tr w:rsidR="00D02680" w:rsidRPr="00C17FA1" w:rsidTr="00EE19DB">
        <w:tc>
          <w:tcPr>
            <w:tcW w:w="990" w:type="dxa"/>
          </w:tcPr>
          <w:p w:rsidR="00D02680" w:rsidRPr="00C17FA1" w:rsidRDefault="00D02680" w:rsidP="00EE19DB">
            <w:pPr>
              <w:pStyle w:val="NoSpacing"/>
              <w:numPr>
                <w:ilvl w:val="0"/>
                <w:numId w:val="43"/>
              </w:numPr>
              <w:ind w:hanging="558"/>
              <w:rPr>
                <w:rFonts w:cs="Tahoma"/>
                <w:b/>
                <w:sz w:val="26"/>
              </w:rPr>
            </w:pPr>
          </w:p>
        </w:tc>
        <w:tc>
          <w:tcPr>
            <w:tcW w:w="9540" w:type="dxa"/>
          </w:tcPr>
          <w:p w:rsidR="00D02680" w:rsidRPr="00C17FA1" w:rsidRDefault="00D02680" w:rsidP="00524018">
            <w:pPr>
              <w:widowControl w:val="0"/>
              <w:overflowPunct w:val="0"/>
              <w:autoSpaceDE w:val="0"/>
              <w:autoSpaceDN w:val="0"/>
              <w:adjustRightInd w:val="0"/>
              <w:spacing w:line="228" w:lineRule="auto"/>
              <w:jc w:val="both"/>
              <w:rPr>
                <w:rFonts w:cs="Tahoma"/>
                <w:sz w:val="26"/>
              </w:rPr>
            </w:pPr>
            <w:r w:rsidRPr="00C17FA1">
              <w:rPr>
                <w:rFonts w:cs="Tahoma"/>
                <w:sz w:val="26"/>
              </w:rPr>
              <w:t xml:space="preserve">The Data Centre should also track the health of servers, firewalls, load-balancers and other platform components. The Data Centre should have the automated monitoring technologies which should provide alerts in the event of data center or device failures and the same should be communicated to APMC </w:t>
            </w:r>
            <w:r w:rsidR="001F5AE2" w:rsidRPr="00C17FA1">
              <w:rPr>
                <w:rFonts w:cs="Tahoma"/>
                <w:sz w:val="26"/>
              </w:rPr>
              <w:t>Narela</w:t>
            </w:r>
            <w:r w:rsidRPr="00C17FA1">
              <w:rPr>
                <w:rFonts w:cs="Tahoma"/>
                <w:sz w:val="26"/>
              </w:rPr>
              <w:t xml:space="preserve"> immediately. </w:t>
            </w:r>
          </w:p>
          <w:p w:rsidR="00566A13" w:rsidRPr="00C17FA1" w:rsidRDefault="00566A13" w:rsidP="00524018">
            <w:pPr>
              <w:widowControl w:val="0"/>
              <w:overflowPunct w:val="0"/>
              <w:autoSpaceDE w:val="0"/>
              <w:autoSpaceDN w:val="0"/>
              <w:adjustRightInd w:val="0"/>
              <w:spacing w:line="228" w:lineRule="auto"/>
              <w:jc w:val="both"/>
              <w:rPr>
                <w:rFonts w:cs="Tahoma"/>
                <w:sz w:val="26"/>
              </w:rPr>
            </w:pPr>
          </w:p>
        </w:tc>
      </w:tr>
    </w:tbl>
    <w:p w:rsidR="00C17FA1" w:rsidRDefault="00C17FA1">
      <w:r>
        <w:br w:type="page"/>
      </w:r>
    </w:p>
    <w:tbl>
      <w:tblPr>
        <w:tblStyle w:val="TableGrid"/>
        <w:tblW w:w="10530" w:type="dxa"/>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90"/>
        <w:gridCol w:w="9540"/>
      </w:tblGrid>
      <w:tr w:rsidR="00D02680" w:rsidRPr="00C17FA1" w:rsidTr="00EE19DB">
        <w:tc>
          <w:tcPr>
            <w:tcW w:w="990" w:type="dxa"/>
          </w:tcPr>
          <w:p w:rsidR="00D02680" w:rsidRPr="00C17FA1" w:rsidRDefault="00D02680" w:rsidP="00EE19DB">
            <w:pPr>
              <w:pStyle w:val="NoSpacing"/>
              <w:numPr>
                <w:ilvl w:val="0"/>
                <w:numId w:val="43"/>
              </w:numPr>
              <w:ind w:hanging="558"/>
              <w:rPr>
                <w:rFonts w:cs="Tahoma"/>
                <w:b/>
                <w:sz w:val="26"/>
              </w:rPr>
            </w:pPr>
          </w:p>
        </w:tc>
        <w:tc>
          <w:tcPr>
            <w:tcW w:w="9540" w:type="dxa"/>
          </w:tcPr>
          <w:p w:rsidR="00197BDA" w:rsidRPr="00C17FA1" w:rsidRDefault="00D02680" w:rsidP="00350CBB">
            <w:pPr>
              <w:widowControl w:val="0"/>
              <w:overflowPunct w:val="0"/>
              <w:autoSpaceDE w:val="0"/>
              <w:autoSpaceDN w:val="0"/>
              <w:adjustRightInd w:val="0"/>
              <w:spacing w:line="216" w:lineRule="auto"/>
              <w:jc w:val="both"/>
              <w:rPr>
                <w:rFonts w:cs="Tahoma"/>
                <w:sz w:val="26"/>
              </w:rPr>
            </w:pPr>
            <w:r w:rsidRPr="00C17FA1">
              <w:rPr>
                <w:rFonts w:cs="Tahoma"/>
                <w:sz w:val="26"/>
              </w:rPr>
              <w:t>Bidder should be an established Data Centre Services provider and should have been in this business for a period not less than five years as on 01.01.201</w:t>
            </w:r>
            <w:r w:rsidR="005175CB" w:rsidRPr="00C17FA1">
              <w:rPr>
                <w:rFonts w:cs="Tahoma"/>
                <w:sz w:val="26"/>
              </w:rPr>
              <w:t>9</w:t>
            </w:r>
            <w:r w:rsidR="00E678F2" w:rsidRPr="00C17FA1">
              <w:rPr>
                <w:rFonts w:cs="Tahoma"/>
                <w:sz w:val="26"/>
              </w:rPr>
              <w:t>.</w:t>
            </w:r>
          </w:p>
          <w:p w:rsidR="00E678F2" w:rsidRPr="00C17FA1" w:rsidRDefault="00E678F2" w:rsidP="00197BDA">
            <w:pPr>
              <w:widowControl w:val="0"/>
              <w:overflowPunct w:val="0"/>
              <w:autoSpaceDE w:val="0"/>
              <w:autoSpaceDN w:val="0"/>
              <w:adjustRightInd w:val="0"/>
              <w:spacing w:line="216" w:lineRule="auto"/>
              <w:jc w:val="both"/>
              <w:rPr>
                <w:rFonts w:cs="Tahoma"/>
                <w:sz w:val="26"/>
              </w:rPr>
            </w:pPr>
          </w:p>
        </w:tc>
      </w:tr>
      <w:tr w:rsidR="00D02680" w:rsidRPr="00C17FA1" w:rsidTr="00EE19DB">
        <w:tc>
          <w:tcPr>
            <w:tcW w:w="990" w:type="dxa"/>
          </w:tcPr>
          <w:p w:rsidR="00D02680" w:rsidRPr="00C17FA1" w:rsidRDefault="00D02680" w:rsidP="00EE19DB">
            <w:pPr>
              <w:pStyle w:val="NoSpacing"/>
              <w:numPr>
                <w:ilvl w:val="0"/>
                <w:numId w:val="43"/>
              </w:numPr>
              <w:tabs>
                <w:tab w:val="left" w:pos="132"/>
              </w:tabs>
              <w:ind w:hanging="558"/>
              <w:rPr>
                <w:rFonts w:cs="Tahoma"/>
                <w:b/>
                <w:sz w:val="26"/>
              </w:rPr>
            </w:pPr>
          </w:p>
        </w:tc>
        <w:tc>
          <w:tcPr>
            <w:tcW w:w="9540" w:type="dxa"/>
          </w:tcPr>
          <w:p w:rsidR="00197BDA" w:rsidRPr="00C17FA1" w:rsidRDefault="00197BDA" w:rsidP="00197BDA">
            <w:pPr>
              <w:widowControl w:val="0"/>
              <w:overflowPunct w:val="0"/>
              <w:autoSpaceDE w:val="0"/>
              <w:autoSpaceDN w:val="0"/>
              <w:adjustRightInd w:val="0"/>
              <w:spacing w:line="216" w:lineRule="auto"/>
              <w:jc w:val="both"/>
              <w:rPr>
                <w:rFonts w:cs="Tahoma"/>
                <w:sz w:val="26"/>
              </w:rPr>
            </w:pPr>
            <w:r w:rsidRPr="00C17FA1">
              <w:rPr>
                <w:rFonts w:cs="Tahoma"/>
                <w:sz w:val="26"/>
              </w:rPr>
              <w:t>The service provider will be solely responsible for any data loss or data corrupt due to any kind of security breech in the server or any kind of virus attack, penalty up to 50% of the contract value will be charged.</w:t>
            </w:r>
          </w:p>
          <w:p w:rsidR="00D02680" w:rsidRPr="00C17FA1" w:rsidRDefault="00D02680" w:rsidP="00197BDA">
            <w:pPr>
              <w:widowControl w:val="0"/>
              <w:overflowPunct w:val="0"/>
              <w:autoSpaceDE w:val="0"/>
              <w:autoSpaceDN w:val="0"/>
              <w:adjustRightInd w:val="0"/>
              <w:spacing w:line="211" w:lineRule="auto"/>
              <w:jc w:val="both"/>
              <w:rPr>
                <w:rFonts w:cs="Tahoma"/>
                <w:sz w:val="26"/>
              </w:rPr>
            </w:pPr>
          </w:p>
        </w:tc>
      </w:tr>
      <w:tr w:rsidR="00D02680" w:rsidRPr="00C17FA1" w:rsidTr="00EE19DB">
        <w:tc>
          <w:tcPr>
            <w:tcW w:w="990" w:type="dxa"/>
          </w:tcPr>
          <w:p w:rsidR="00D02680" w:rsidRPr="00C17FA1" w:rsidRDefault="00D02680" w:rsidP="00EE19DB">
            <w:pPr>
              <w:pStyle w:val="NoSpacing"/>
              <w:numPr>
                <w:ilvl w:val="0"/>
                <w:numId w:val="43"/>
              </w:numPr>
              <w:ind w:hanging="558"/>
              <w:rPr>
                <w:rFonts w:cs="Tahoma"/>
                <w:b/>
                <w:sz w:val="26"/>
              </w:rPr>
            </w:pPr>
          </w:p>
        </w:tc>
        <w:tc>
          <w:tcPr>
            <w:tcW w:w="9540" w:type="dxa"/>
          </w:tcPr>
          <w:p w:rsidR="00197BDA" w:rsidRPr="00C17FA1" w:rsidRDefault="00197BDA" w:rsidP="00197BDA">
            <w:pPr>
              <w:widowControl w:val="0"/>
              <w:overflowPunct w:val="0"/>
              <w:autoSpaceDE w:val="0"/>
              <w:autoSpaceDN w:val="0"/>
              <w:adjustRightInd w:val="0"/>
              <w:spacing w:line="211" w:lineRule="auto"/>
              <w:jc w:val="both"/>
              <w:rPr>
                <w:rFonts w:cs="Tahoma"/>
                <w:b/>
                <w:sz w:val="26"/>
              </w:rPr>
            </w:pPr>
            <w:r w:rsidRPr="00C17FA1">
              <w:rPr>
                <w:rFonts w:cs="Tahoma"/>
                <w:b/>
                <w:sz w:val="26"/>
              </w:rPr>
              <w:t xml:space="preserve">Bidder should have a minimum </w:t>
            </w:r>
            <w:r w:rsidR="00EB060B" w:rsidRPr="00C17FA1">
              <w:rPr>
                <w:rFonts w:cs="Tahoma"/>
                <w:b/>
                <w:sz w:val="26"/>
              </w:rPr>
              <w:t>5-year</w:t>
            </w:r>
            <w:r w:rsidRPr="00C17FA1">
              <w:rPr>
                <w:rFonts w:cs="Tahoma"/>
                <w:b/>
                <w:sz w:val="26"/>
              </w:rPr>
              <w:t xml:space="preserve"> experience in DC Managed Hosting Services, Co-location, Connectivity services, DR implementation and managed Services and other related services </w:t>
            </w:r>
          </w:p>
          <w:p w:rsidR="00D02680" w:rsidRPr="00C17FA1" w:rsidRDefault="00D02680" w:rsidP="00197BDA">
            <w:pPr>
              <w:widowControl w:val="0"/>
              <w:overflowPunct w:val="0"/>
              <w:autoSpaceDE w:val="0"/>
              <w:autoSpaceDN w:val="0"/>
              <w:adjustRightInd w:val="0"/>
              <w:spacing w:line="213" w:lineRule="auto"/>
              <w:jc w:val="both"/>
              <w:rPr>
                <w:rFonts w:cs="Tahoma"/>
                <w:sz w:val="26"/>
              </w:rPr>
            </w:pPr>
          </w:p>
        </w:tc>
      </w:tr>
      <w:tr w:rsidR="00D02680" w:rsidRPr="00C17FA1" w:rsidTr="00EE19DB">
        <w:tc>
          <w:tcPr>
            <w:tcW w:w="990" w:type="dxa"/>
          </w:tcPr>
          <w:p w:rsidR="00D02680" w:rsidRPr="00C17FA1" w:rsidRDefault="00D02680" w:rsidP="00EE19DB">
            <w:pPr>
              <w:pStyle w:val="NoSpacing"/>
              <w:numPr>
                <w:ilvl w:val="0"/>
                <w:numId w:val="43"/>
              </w:numPr>
              <w:ind w:hanging="558"/>
              <w:rPr>
                <w:rFonts w:cs="Tahoma"/>
                <w:b/>
                <w:sz w:val="26"/>
              </w:rPr>
            </w:pPr>
          </w:p>
        </w:tc>
        <w:tc>
          <w:tcPr>
            <w:tcW w:w="9540" w:type="dxa"/>
          </w:tcPr>
          <w:p w:rsidR="00D02680" w:rsidRPr="00981D55" w:rsidRDefault="00197BDA" w:rsidP="00DE7B65">
            <w:pPr>
              <w:widowControl w:val="0"/>
              <w:overflowPunct w:val="0"/>
              <w:autoSpaceDE w:val="0"/>
              <w:autoSpaceDN w:val="0"/>
              <w:adjustRightInd w:val="0"/>
              <w:spacing w:line="213" w:lineRule="auto"/>
              <w:jc w:val="both"/>
              <w:rPr>
                <w:rFonts w:cs="Tahoma"/>
                <w:sz w:val="26"/>
              </w:rPr>
            </w:pPr>
            <w:r w:rsidRPr="00981D55">
              <w:rPr>
                <w:rFonts w:cs="Tahoma"/>
                <w:sz w:val="26"/>
              </w:rPr>
              <w:t xml:space="preserve">Bidder shall not be under a declaration of ineligibility for corrupt or fraudulent practices or blacklisted by any of the Government agencies. </w:t>
            </w:r>
          </w:p>
        </w:tc>
      </w:tr>
      <w:tr w:rsidR="00D02680" w:rsidRPr="00C17FA1" w:rsidTr="00EE19DB">
        <w:tc>
          <w:tcPr>
            <w:tcW w:w="990" w:type="dxa"/>
          </w:tcPr>
          <w:p w:rsidR="00D02680" w:rsidRPr="00C17FA1" w:rsidRDefault="00D02680" w:rsidP="00DE7B65">
            <w:pPr>
              <w:pStyle w:val="NoSpacing"/>
              <w:ind w:left="720"/>
              <w:rPr>
                <w:rFonts w:cs="Tahoma"/>
                <w:b/>
                <w:sz w:val="26"/>
              </w:rPr>
            </w:pPr>
          </w:p>
        </w:tc>
        <w:tc>
          <w:tcPr>
            <w:tcW w:w="9540" w:type="dxa"/>
          </w:tcPr>
          <w:p w:rsidR="00D02680" w:rsidRPr="00C17FA1" w:rsidRDefault="00D02680" w:rsidP="00DE7B65">
            <w:pPr>
              <w:widowControl w:val="0"/>
              <w:overflowPunct w:val="0"/>
              <w:autoSpaceDE w:val="0"/>
              <w:autoSpaceDN w:val="0"/>
              <w:adjustRightInd w:val="0"/>
              <w:spacing w:line="208" w:lineRule="auto"/>
              <w:jc w:val="both"/>
              <w:rPr>
                <w:rFonts w:cs="Tahoma"/>
                <w:sz w:val="26"/>
              </w:rPr>
            </w:pPr>
          </w:p>
        </w:tc>
      </w:tr>
      <w:tr w:rsidR="00D02680" w:rsidRPr="00C17FA1" w:rsidTr="00EE19DB">
        <w:tc>
          <w:tcPr>
            <w:tcW w:w="990" w:type="dxa"/>
          </w:tcPr>
          <w:p w:rsidR="00D02680" w:rsidRPr="00C17FA1" w:rsidRDefault="00D02680" w:rsidP="00EE19DB">
            <w:pPr>
              <w:pStyle w:val="NoSpacing"/>
              <w:numPr>
                <w:ilvl w:val="0"/>
                <w:numId w:val="43"/>
              </w:numPr>
              <w:ind w:hanging="558"/>
              <w:rPr>
                <w:rFonts w:cs="Tahoma"/>
                <w:b/>
                <w:sz w:val="26"/>
              </w:rPr>
            </w:pPr>
          </w:p>
        </w:tc>
        <w:tc>
          <w:tcPr>
            <w:tcW w:w="9540" w:type="dxa"/>
          </w:tcPr>
          <w:p w:rsidR="00197BDA" w:rsidRPr="00C17FA1" w:rsidRDefault="00197BDA" w:rsidP="00197BDA">
            <w:pPr>
              <w:widowControl w:val="0"/>
              <w:overflowPunct w:val="0"/>
              <w:autoSpaceDE w:val="0"/>
              <w:autoSpaceDN w:val="0"/>
              <w:adjustRightInd w:val="0"/>
              <w:spacing w:line="208" w:lineRule="auto"/>
              <w:jc w:val="both"/>
              <w:rPr>
                <w:rFonts w:cs="Tahoma"/>
                <w:b/>
                <w:sz w:val="26"/>
              </w:rPr>
            </w:pPr>
            <w:r w:rsidRPr="00C17FA1">
              <w:rPr>
                <w:rFonts w:cs="Tahoma"/>
                <w:b/>
                <w:sz w:val="26"/>
              </w:rPr>
              <w:t>The Firm/Company should have hosted the web services of at least 4 Government / Semi-Government / Government Undertaking organizations having complete online system with Database activity.</w:t>
            </w:r>
          </w:p>
          <w:p w:rsidR="00D02680" w:rsidRPr="00C17FA1" w:rsidRDefault="00D02680" w:rsidP="0042300F">
            <w:pPr>
              <w:widowControl w:val="0"/>
              <w:overflowPunct w:val="0"/>
              <w:autoSpaceDE w:val="0"/>
              <w:autoSpaceDN w:val="0"/>
              <w:adjustRightInd w:val="0"/>
              <w:spacing w:line="208" w:lineRule="auto"/>
              <w:ind w:left="1080"/>
              <w:jc w:val="both"/>
              <w:rPr>
                <w:rFonts w:cs="Tahoma"/>
                <w:sz w:val="26"/>
              </w:rPr>
            </w:pPr>
          </w:p>
        </w:tc>
      </w:tr>
      <w:tr w:rsidR="00346741" w:rsidRPr="00C17FA1" w:rsidTr="00EE19DB">
        <w:tc>
          <w:tcPr>
            <w:tcW w:w="990" w:type="dxa"/>
          </w:tcPr>
          <w:p w:rsidR="00346741" w:rsidRPr="00C17FA1" w:rsidRDefault="00346741" w:rsidP="00EE19DB">
            <w:pPr>
              <w:pStyle w:val="NoSpacing"/>
              <w:numPr>
                <w:ilvl w:val="0"/>
                <w:numId w:val="43"/>
              </w:numPr>
              <w:ind w:hanging="558"/>
              <w:rPr>
                <w:rFonts w:cs="Tahoma"/>
                <w:b/>
                <w:sz w:val="26"/>
              </w:rPr>
            </w:pPr>
          </w:p>
        </w:tc>
        <w:tc>
          <w:tcPr>
            <w:tcW w:w="9540" w:type="dxa"/>
          </w:tcPr>
          <w:p w:rsidR="00C17FA1" w:rsidRPr="00C17FA1" w:rsidRDefault="00197BDA" w:rsidP="000672F9">
            <w:pPr>
              <w:widowControl w:val="0"/>
              <w:overflowPunct w:val="0"/>
              <w:autoSpaceDE w:val="0"/>
              <w:autoSpaceDN w:val="0"/>
              <w:adjustRightInd w:val="0"/>
              <w:spacing w:line="237" w:lineRule="auto"/>
              <w:jc w:val="both"/>
              <w:rPr>
                <w:rFonts w:cs="Tahoma"/>
                <w:b/>
                <w:bCs/>
                <w:sz w:val="26"/>
              </w:rPr>
            </w:pPr>
            <w:r w:rsidRPr="00C17FA1">
              <w:rPr>
                <w:rFonts w:cs="Tahoma"/>
                <w:b/>
                <w:bCs/>
                <w:sz w:val="26"/>
              </w:rPr>
              <w:t xml:space="preserve">The Datacenter should be ISO certified and Tier 4/ Tier 3 compliant. </w:t>
            </w:r>
          </w:p>
          <w:p w:rsidR="00346741" w:rsidRPr="00C17FA1" w:rsidRDefault="00346741" w:rsidP="00C17FA1">
            <w:pPr>
              <w:widowControl w:val="0"/>
              <w:overflowPunct w:val="0"/>
              <w:autoSpaceDE w:val="0"/>
              <w:autoSpaceDN w:val="0"/>
              <w:adjustRightInd w:val="0"/>
              <w:spacing w:line="237" w:lineRule="auto"/>
              <w:jc w:val="both"/>
              <w:rPr>
                <w:rFonts w:cs="Tahoma"/>
                <w:b/>
                <w:bCs/>
                <w:sz w:val="26"/>
              </w:rPr>
            </w:pPr>
          </w:p>
        </w:tc>
      </w:tr>
      <w:tr w:rsidR="00C17FA1" w:rsidRPr="00C17FA1" w:rsidTr="00EE19DB">
        <w:tc>
          <w:tcPr>
            <w:tcW w:w="990" w:type="dxa"/>
          </w:tcPr>
          <w:p w:rsidR="00C17FA1" w:rsidRPr="00C17FA1" w:rsidRDefault="00C17FA1" w:rsidP="00EE19DB">
            <w:pPr>
              <w:pStyle w:val="NoSpacing"/>
              <w:numPr>
                <w:ilvl w:val="0"/>
                <w:numId w:val="43"/>
              </w:numPr>
              <w:ind w:hanging="558"/>
              <w:rPr>
                <w:rFonts w:cs="Tahoma"/>
                <w:b/>
                <w:sz w:val="26"/>
              </w:rPr>
            </w:pPr>
          </w:p>
        </w:tc>
        <w:tc>
          <w:tcPr>
            <w:tcW w:w="9540" w:type="dxa"/>
          </w:tcPr>
          <w:p w:rsidR="00C17FA1" w:rsidRPr="00981D55" w:rsidRDefault="00C17FA1" w:rsidP="00C17FA1">
            <w:pPr>
              <w:widowControl w:val="0"/>
              <w:overflowPunct w:val="0"/>
              <w:autoSpaceDE w:val="0"/>
              <w:autoSpaceDN w:val="0"/>
              <w:adjustRightInd w:val="0"/>
              <w:spacing w:line="237" w:lineRule="auto"/>
              <w:jc w:val="both"/>
              <w:rPr>
                <w:rFonts w:cs="Tahoma"/>
                <w:sz w:val="26"/>
              </w:rPr>
            </w:pPr>
            <w:r w:rsidRPr="00981D55">
              <w:rPr>
                <w:rFonts w:cs="Tahoma"/>
                <w:sz w:val="26"/>
              </w:rPr>
              <w:t>In case of discontinuation of agreement by any of the party, the service provider is bound to handover all the files and data of the website without any delay &amp; data</w:t>
            </w:r>
            <w:r w:rsidR="00503DB5" w:rsidRPr="00981D55">
              <w:rPr>
                <w:rFonts w:cs="Tahoma"/>
                <w:sz w:val="26"/>
              </w:rPr>
              <w:t xml:space="preserve"> in</w:t>
            </w:r>
            <w:r w:rsidRPr="00981D55">
              <w:rPr>
                <w:rFonts w:cs="Tahoma"/>
                <w:sz w:val="26"/>
              </w:rPr>
              <w:t xml:space="preserve"> undisturbed manner.</w:t>
            </w:r>
          </w:p>
          <w:p w:rsidR="00FF2667" w:rsidRPr="00981D55" w:rsidRDefault="00FF2667" w:rsidP="00C17FA1">
            <w:pPr>
              <w:widowControl w:val="0"/>
              <w:overflowPunct w:val="0"/>
              <w:autoSpaceDE w:val="0"/>
              <w:autoSpaceDN w:val="0"/>
              <w:adjustRightInd w:val="0"/>
              <w:spacing w:line="237" w:lineRule="auto"/>
              <w:jc w:val="both"/>
              <w:rPr>
                <w:rFonts w:cs="Tahoma"/>
                <w:sz w:val="26"/>
              </w:rPr>
            </w:pPr>
          </w:p>
        </w:tc>
      </w:tr>
      <w:tr w:rsidR="00C17FA1" w:rsidRPr="00C17FA1" w:rsidTr="00EE19DB">
        <w:tc>
          <w:tcPr>
            <w:tcW w:w="990" w:type="dxa"/>
          </w:tcPr>
          <w:p w:rsidR="00C17FA1" w:rsidRPr="00C17FA1" w:rsidRDefault="00C17FA1" w:rsidP="00EE19DB">
            <w:pPr>
              <w:pStyle w:val="NoSpacing"/>
              <w:numPr>
                <w:ilvl w:val="0"/>
                <w:numId w:val="43"/>
              </w:numPr>
              <w:ind w:hanging="558"/>
              <w:rPr>
                <w:rFonts w:cs="Tahoma"/>
                <w:b/>
                <w:sz w:val="26"/>
              </w:rPr>
            </w:pPr>
          </w:p>
        </w:tc>
        <w:tc>
          <w:tcPr>
            <w:tcW w:w="9540" w:type="dxa"/>
          </w:tcPr>
          <w:p w:rsidR="00C17FA1" w:rsidRPr="00981D55" w:rsidRDefault="00FF2667" w:rsidP="004A3006">
            <w:pPr>
              <w:widowControl w:val="0"/>
              <w:overflowPunct w:val="0"/>
              <w:autoSpaceDE w:val="0"/>
              <w:autoSpaceDN w:val="0"/>
              <w:adjustRightInd w:val="0"/>
              <w:spacing w:line="237" w:lineRule="auto"/>
              <w:jc w:val="both"/>
              <w:rPr>
                <w:rFonts w:cs="Tahoma"/>
                <w:sz w:val="26"/>
              </w:rPr>
            </w:pPr>
            <w:r w:rsidRPr="00981D55">
              <w:rPr>
                <w:rFonts w:cs="Tahoma"/>
                <w:sz w:val="26"/>
              </w:rPr>
              <w:t>The service provider</w:t>
            </w:r>
            <w:r w:rsidR="004A3006" w:rsidRPr="00981D55">
              <w:rPr>
                <w:rFonts w:cs="Tahoma"/>
                <w:sz w:val="26"/>
              </w:rPr>
              <w:t xml:space="preserve"> agency shall be solely responsible for security and maintenance of all data in case of any data lost, the agency will have to manage the availabilities of all data without any </w:t>
            </w:r>
            <w:r w:rsidR="0084461D" w:rsidRPr="00981D55">
              <w:rPr>
                <w:rFonts w:cs="Tahoma"/>
                <w:sz w:val="26"/>
              </w:rPr>
              <w:t>manipulation</w:t>
            </w:r>
            <w:r w:rsidR="004A3006" w:rsidRPr="00981D55">
              <w:rPr>
                <w:rFonts w:cs="Tahoma"/>
                <w:sz w:val="26"/>
              </w:rPr>
              <w:t xml:space="preserve"> or </w:t>
            </w:r>
            <w:r w:rsidR="0084461D" w:rsidRPr="00981D55">
              <w:rPr>
                <w:rFonts w:cs="Tahoma"/>
                <w:sz w:val="26"/>
              </w:rPr>
              <w:t>alteration</w:t>
            </w:r>
            <w:r w:rsidR="004A3006" w:rsidRPr="00981D55">
              <w:rPr>
                <w:rFonts w:cs="Tahoma"/>
                <w:sz w:val="26"/>
              </w:rPr>
              <w:t>.</w:t>
            </w:r>
          </w:p>
          <w:p w:rsidR="004A3006" w:rsidRPr="00981D55" w:rsidRDefault="004A3006" w:rsidP="004A3006">
            <w:pPr>
              <w:widowControl w:val="0"/>
              <w:overflowPunct w:val="0"/>
              <w:autoSpaceDE w:val="0"/>
              <w:autoSpaceDN w:val="0"/>
              <w:adjustRightInd w:val="0"/>
              <w:spacing w:line="237" w:lineRule="auto"/>
              <w:jc w:val="both"/>
              <w:rPr>
                <w:rFonts w:cs="Tahoma"/>
                <w:sz w:val="26"/>
              </w:rPr>
            </w:pPr>
          </w:p>
        </w:tc>
      </w:tr>
      <w:tr w:rsidR="00C17FA1" w:rsidRPr="00C17FA1" w:rsidTr="00EE19DB">
        <w:tc>
          <w:tcPr>
            <w:tcW w:w="990" w:type="dxa"/>
          </w:tcPr>
          <w:p w:rsidR="00C17FA1" w:rsidRPr="00C17FA1" w:rsidRDefault="00C17FA1" w:rsidP="00EE19DB">
            <w:pPr>
              <w:pStyle w:val="NoSpacing"/>
              <w:numPr>
                <w:ilvl w:val="0"/>
                <w:numId w:val="43"/>
              </w:numPr>
              <w:ind w:hanging="558"/>
              <w:rPr>
                <w:rFonts w:cs="Tahoma"/>
                <w:b/>
                <w:sz w:val="26"/>
              </w:rPr>
            </w:pPr>
          </w:p>
        </w:tc>
        <w:tc>
          <w:tcPr>
            <w:tcW w:w="9540" w:type="dxa"/>
          </w:tcPr>
          <w:p w:rsidR="00C17FA1" w:rsidRPr="00981D55" w:rsidRDefault="004A3006" w:rsidP="00C17FA1">
            <w:pPr>
              <w:widowControl w:val="0"/>
              <w:overflowPunct w:val="0"/>
              <w:autoSpaceDE w:val="0"/>
              <w:autoSpaceDN w:val="0"/>
              <w:adjustRightInd w:val="0"/>
              <w:spacing w:line="237" w:lineRule="auto"/>
              <w:jc w:val="both"/>
              <w:rPr>
                <w:rFonts w:cs="Tahoma"/>
                <w:sz w:val="26"/>
              </w:rPr>
            </w:pPr>
            <w:r w:rsidRPr="00981D55">
              <w:rPr>
                <w:rFonts w:cs="Tahoma"/>
                <w:sz w:val="26"/>
              </w:rPr>
              <w:t>The APMC/DAMB have been exempted to pay/reimburse the GST &amp; No GST shall be paid.</w:t>
            </w:r>
          </w:p>
        </w:tc>
      </w:tr>
    </w:tbl>
    <w:p w:rsidR="00C17FA1" w:rsidRPr="00C17FA1" w:rsidRDefault="00C17FA1" w:rsidP="00C17FA1">
      <w:pPr>
        <w:widowControl w:val="0"/>
        <w:autoSpaceDE w:val="0"/>
        <w:autoSpaceDN w:val="0"/>
        <w:adjustRightInd w:val="0"/>
        <w:spacing w:line="237" w:lineRule="auto"/>
        <w:rPr>
          <w:b/>
          <w:bCs/>
          <w:sz w:val="26"/>
          <w:szCs w:val="28"/>
        </w:rPr>
      </w:pPr>
    </w:p>
    <w:p w:rsidR="0077138F" w:rsidRPr="00C17FA1" w:rsidRDefault="0077138F" w:rsidP="0077138F">
      <w:pPr>
        <w:widowControl w:val="0"/>
        <w:autoSpaceDE w:val="0"/>
        <w:autoSpaceDN w:val="0"/>
        <w:adjustRightInd w:val="0"/>
        <w:spacing w:line="372" w:lineRule="exact"/>
        <w:rPr>
          <w:sz w:val="26"/>
        </w:rPr>
      </w:pPr>
    </w:p>
    <w:p w:rsidR="00A235B4" w:rsidRPr="00C17FA1" w:rsidRDefault="00A235B4" w:rsidP="002831BB">
      <w:pPr>
        <w:widowControl w:val="0"/>
        <w:autoSpaceDE w:val="0"/>
        <w:autoSpaceDN w:val="0"/>
        <w:adjustRightInd w:val="0"/>
        <w:spacing w:line="237" w:lineRule="auto"/>
        <w:ind w:left="540"/>
        <w:rPr>
          <w:b/>
          <w:bCs/>
          <w:sz w:val="26"/>
          <w:szCs w:val="28"/>
        </w:rPr>
      </w:pPr>
    </w:p>
    <w:p w:rsidR="00A235B4" w:rsidRPr="00C17FA1" w:rsidRDefault="00F7405D" w:rsidP="00F7405D">
      <w:pPr>
        <w:widowControl w:val="0"/>
        <w:autoSpaceDE w:val="0"/>
        <w:autoSpaceDN w:val="0"/>
        <w:adjustRightInd w:val="0"/>
        <w:spacing w:line="237" w:lineRule="auto"/>
        <w:ind w:left="540"/>
        <w:jc w:val="right"/>
        <w:rPr>
          <w:b/>
          <w:bCs/>
          <w:sz w:val="26"/>
          <w:szCs w:val="28"/>
        </w:rPr>
      </w:pPr>
      <w:r w:rsidRPr="00C17FA1">
        <w:rPr>
          <w:b/>
          <w:bCs/>
          <w:sz w:val="26"/>
          <w:szCs w:val="28"/>
        </w:rPr>
        <w:t>Sd/-</w:t>
      </w:r>
    </w:p>
    <w:tbl>
      <w:tblPr>
        <w:tblStyle w:val="TableGrid"/>
        <w:tblW w:w="10530" w:type="dxa"/>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98"/>
        <w:gridCol w:w="5532"/>
      </w:tblGrid>
      <w:tr w:rsidR="00EB0BDA" w:rsidRPr="00C17FA1" w:rsidTr="00EE19DB">
        <w:tc>
          <w:tcPr>
            <w:tcW w:w="4998" w:type="dxa"/>
          </w:tcPr>
          <w:p w:rsidR="00EB0BDA" w:rsidRPr="00C17FA1" w:rsidRDefault="00CF6F8A" w:rsidP="00EB0BDA">
            <w:pPr>
              <w:widowControl w:val="0"/>
              <w:autoSpaceDE w:val="0"/>
              <w:autoSpaceDN w:val="0"/>
              <w:adjustRightInd w:val="0"/>
              <w:spacing w:line="237" w:lineRule="auto"/>
              <w:rPr>
                <w:rFonts w:cs="Tahoma"/>
                <w:b/>
                <w:bCs/>
                <w:sz w:val="26"/>
              </w:rPr>
            </w:pPr>
            <w:r w:rsidRPr="00C17FA1">
              <w:rPr>
                <w:rFonts w:cs="Tahoma"/>
                <w:b/>
                <w:bCs/>
                <w:sz w:val="26"/>
              </w:rPr>
              <w:t>Place:</w:t>
            </w:r>
            <w:r w:rsidR="00B8137E" w:rsidRPr="00C17FA1">
              <w:rPr>
                <w:rFonts w:cs="Tahoma"/>
                <w:b/>
                <w:bCs/>
                <w:sz w:val="26"/>
              </w:rPr>
              <w:t xml:space="preserve"> Delhi</w:t>
            </w:r>
          </w:p>
        </w:tc>
        <w:tc>
          <w:tcPr>
            <w:tcW w:w="5532" w:type="dxa"/>
          </w:tcPr>
          <w:p w:rsidR="00CF6F8A" w:rsidRPr="00C17FA1" w:rsidRDefault="005175CB" w:rsidP="00A235B4">
            <w:pPr>
              <w:widowControl w:val="0"/>
              <w:autoSpaceDE w:val="0"/>
              <w:autoSpaceDN w:val="0"/>
              <w:adjustRightInd w:val="0"/>
              <w:spacing w:line="362" w:lineRule="exact"/>
              <w:jc w:val="right"/>
              <w:rPr>
                <w:rFonts w:cs="Tahoma"/>
                <w:b/>
                <w:sz w:val="26"/>
              </w:rPr>
            </w:pPr>
            <w:r w:rsidRPr="00C17FA1">
              <w:rPr>
                <w:rFonts w:cs="Tahoma"/>
                <w:b/>
                <w:sz w:val="26"/>
              </w:rPr>
              <w:t>Assistant</w:t>
            </w:r>
            <w:r w:rsidR="00CF6F8A" w:rsidRPr="00C17FA1">
              <w:rPr>
                <w:rFonts w:cs="Tahoma"/>
                <w:b/>
                <w:sz w:val="26"/>
              </w:rPr>
              <w:t xml:space="preserve"> Secretary (IT)</w:t>
            </w:r>
          </w:p>
          <w:p w:rsidR="00EB0BDA" w:rsidRPr="00C17FA1" w:rsidRDefault="00EB0BDA" w:rsidP="00EB0BDA">
            <w:pPr>
              <w:widowControl w:val="0"/>
              <w:autoSpaceDE w:val="0"/>
              <w:autoSpaceDN w:val="0"/>
              <w:adjustRightInd w:val="0"/>
              <w:spacing w:line="237" w:lineRule="auto"/>
              <w:rPr>
                <w:rFonts w:cs="Tahoma"/>
                <w:b/>
                <w:bCs/>
                <w:sz w:val="26"/>
              </w:rPr>
            </w:pPr>
          </w:p>
        </w:tc>
      </w:tr>
      <w:tr w:rsidR="00CF6F8A" w:rsidRPr="00C17FA1" w:rsidTr="00EE19DB">
        <w:tc>
          <w:tcPr>
            <w:tcW w:w="4998" w:type="dxa"/>
          </w:tcPr>
          <w:p w:rsidR="00CF6F8A" w:rsidRPr="00C17FA1" w:rsidRDefault="00CF6F8A" w:rsidP="004A3006">
            <w:pPr>
              <w:widowControl w:val="0"/>
              <w:tabs>
                <w:tab w:val="left" w:pos="2505"/>
              </w:tabs>
              <w:autoSpaceDE w:val="0"/>
              <w:autoSpaceDN w:val="0"/>
              <w:adjustRightInd w:val="0"/>
              <w:spacing w:line="237" w:lineRule="auto"/>
              <w:rPr>
                <w:rFonts w:cs="Tahoma"/>
                <w:b/>
                <w:bCs/>
                <w:sz w:val="26"/>
              </w:rPr>
            </w:pPr>
            <w:r w:rsidRPr="00C17FA1">
              <w:rPr>
                <w:rFonts w:cs="Tahoma"/>
                <w:b/>
                <w:bCs/>
                <w:sz w:val="26"/>
              </w:rPr>
              <w:t>Date:</w:t>
            </w:r>
            <w:r w:rsidR="004A3006">
              <w:rPr>
                <w:rFonts w:cs="Tahoma"/>
                <w:b/>
                <w:bCs/>
                <w:sz w:val="26"/>
              </w:rPr>
              <w:t>..............................</w:t>
            </w:r>
          </w:p>
        </w:tc>
        <w:tc>
          <w:tcPr>
            <w:tcW w:w="5532" w:type="dxa"/>
          </w:tcPr>
          <w:p w:rsidR="00CF6F8A" w:rsidRPr="00C17FA1" w:rsidRDefault="00CF6F8A" w:rsidP="00EB0BDA">
            <w:pPr>
              <w:widowControl w:val="0"/>
              <w:autoSpaceDE w:val="0"/>
              <w:autoSpaceDN w:val="0"/>
              <w:adjustRightInd w:val="0"/>
              <w:spacing w:line="237" w:lineRule="auto"/>
              <w:rPr>
                <w:rFonts w:cs="Tahoma"/>
                <w:b/>
                <w:bCs/>
                <w:sz w:val="26"/>
              </w:rPr>
            </w:pPr>
          </w:p>
        </w:tc>
      </w:tr>
    </w:tbl>
    <w:p w:rsidR="00EB0BDA" w:rsidRPr="00C17FA1" w:rsidRDefault="00EB0BDA" w:rsidP="00EB0BDA">
      <w:pPr>
        <w:widowControl w:val="0"/>
        <w:autoSpaceDE w:val="0"/>
        <w:autoSpaceDN w:val="0"/>
        <w:adjustRightInd w:val="0"/>
        <w:spacing w:line="237" w:lineRule="auto"/>
        <w:rPr>
          <w:b/>
          <w:bCs/>
          <w:sz w:val="26"/>
          <w:szCs w:val="28"/>
        </w:rPr>
      </w:pPr>
    </w:p>
    <w:p w:rsidR="003A541E" w:rsidRDefault="003A541E">
      <w:pPr>
        <w:spacing w:after="200" w:line="276" w:lineRule="auto"/>
        <w:rPr>
          <w:sz w:val="28"/>
          <w:szCs w:val="28"/>
        </w:rPr>
      </w:pPr>
      <w:r>
        <w:rPr>
          <w:sz w:val="28"/>
          <w:szCs w:val="28"/>
        </w:rPr>
        <w:br w:type="page"/>
      </w:r>
    </w:p>
    <w:p w:rsidR="003A541E" w:rsidRDefault="003A541E" w:rsidP="00C75A98">
      <w:pPr>
        <w:widowControl w:val="0"/>
        <w:autoSpaceDE w:val="0"/>
        <w:autoSpaceDN w:val="0"/>
        <w:adjustRightInd w:val="0"/>
        <w:ind w:left="-630"/>
        <w:jc w:val="center"/>
      </w:pPr>
      <w:r>
        <w:rPr>
          <w:b/>
          <w:bCs/>
          <w:sz w:val="36"/>
          <w:szCs w:val="36"/>
          <w:u w:val="single"/>
        </w:rPr>
        <w:lastRenderedPageBreak/>
        <w:t>Particulars of the Firm / Company</w:t>
      </w:r>
    </w:p>
    <w:p w:rsidR="003A541E" w:rsidRDefault="003A541E" w:rsidP="00970B2D">
      <w:pPr>
        <w:widowControl w:val="0"/>
        <w:autoSpaceDE w:val="0"/>
        <w:autoSpaceDN w:val="0"/>
        <w:adjustRightInd w:val="0"/>
        <w:spacing w:line="200" w:lineRule="exact"/>
      </w:pPr>
    </w:p>
    <w:p w:rsidR="003A541E" w:rsidRDefault="003A541E" w:rsidP="003A541E">
      <w:pPr>
        <w:widowControl w:val="0"/>
        <w:autoSpaceDE w:val="0"/>
        <w:autoSpaceDN w:val="0"/>
        <w:adjustRightInd w:val="0"/>
        <w:spacing w:line="200" w:lineRule="exact"/>
      </w:pPr>
    </w:p>
    <w:p w:rsidR="003A541E" w:rsidRDefault="003A541E" w:rsidP="003A541E">
      <w:pPr>
        <w:widowControl w:val="0"/>
        <w:autoSpaceDE w:val="0"/>
        <w:autoSpaceDN w:val="0"/>
        <w:adjustRightInd w:val="0"/>
        <w:spacing w:line="306" w:lineRule="exact"/>
      </w:pPr>
    </w:p>
    <w:tbl>
      <w:tblPr>
        <w:tblW w:w="9540" w:type="dxa"/>
        <w:tblInd w:w="-630" w:type="dxa"/>
        <w:tblLayout w:type="fixed"/>
        <w:tblCellMar>
          <w:left w:w="0" w:type="dxa"/>
          <w:right w:w="0" w:type="dxa"/>
        </w:tblCellMar>
        <w:tblLook w:val="04A0"/>
      </w:tblPr>
      <w:tblGrid>
        <w:gridCol w:w="540"/>
        <w:gridCol w:w="4230"/>
        <w:gridCol w:w="450"/>
        <w:gridCol w:w="4320"/>
      </w:tblGrid>
      <w:tr w:rsidR="00183BED" w:rsidRPr="00531F31" w:rsidTr="00531F31">
        <w:trPr>
          <w:trHeight w:val="322"/>
        </w:trPr>
        <w:tc>
          <w:tcPr>
            <w:tcW w:w="540" w:type="dxa"/>
            <w:hideMark/>
          </w:tcPr>
          <w:p w:rsidR="00183BED" w:rsidRPr="00531F31" w:rsidRDefault="00531F31" w:rsidP="00531F31">
            <w:pPr>
              <w:widowControl w:val="0"/>
              <w:autoSpaceDE w:val="0"/>
              <w:autoSpaceDN w:val="0"/>
              <w:adjustRightInd w:val="0"/>
              <w:jc w:val="center"/>
              <w:rPr>
                <w:rFonts w:ascii="Tahoma" w:hAnsi="Tahoma" w:cs="Tahoma"/>
              </w:rPr>
            </w:pPr>
            <w:r w:rsidRPr="00531F31">
              <w:rPr>
                <w:rFonts w:ascii="Tahoma" w:hAnsi="Tahoma" w:cs="Tahoma"/>
              </w:rPr>
              <w:t>1</w:t>
            </w:r>
          </w:p>
        </w:tc>
        <w:tc>
          <w:tcPr>
            <w:tcW w:w="4230" w:type="dxa"/>
            <w:hideMark/>
          </w:tcPr>
          <w:p w:rsidR="00183BED" w:rsidRDefault="00183BED" w:rsidP="004E38DA">
            <w:pPr>
              <w:widowControl w:val="0"/>
              <w:autoSpaceDE w:val="0"/>
              <w:autoSpaceDN w:val="0"/>
              <w:adjustRightInd w:val="0"/>
              <w:ind w:left="140"/>
              <w:jc w:val="both"/>
              <w:rPr>
                <w:rFonts w:ascii="Tahoma" w:hAnsi="Tahoma" w:cs="Tahoma"/>
              </w:rPr>
            </w:pPr>
            <w:r w:rsidRPr="00531F31">
              <w:rPr>
                <w:rFonts w:ascii="Tahoma" w:hAnsi="Tahoma" w:cs="Tahoma"/>
              </w:rPr>
              <w:t>Name of the firm</w:t>
            </w:r>
          </w:p>
          <w:p w:rsidR="004B1DF6" w:rsidRPr="00531F31" w:rsidRDefault="004B1DF6" w:rsidP="004E38DA">
            <w:pPr>
              <w:widowControl w:val="0"/>
              <w:autoSpaceDE w:val="0"/>
              <w:autoSpaceDN w:val="0"/>
              <w:adjustRightInd w:val="0"/>
              <w:ind w:left="140"/>
              <w:jc w:val="both"/>
              <w:rPr>
                <w:rFonts w:ascii="Tahoma" w:hAnsi="Tahoma" w:cs="Tahoma"/>
              </w:rPr>
            </w:pPr>
          </w:p>
        </w:tc>
        <w:tc>
          <w:tcPr>
            <w:tcW w:w="450" w:type="dxa"/>
            <w:hideMark/>
          </w:tcPr>
          <w:p w:rsidR="00183BED" w:rsidRPr="00531F31" w:rsidRDefault="00183BED" w:rsidP="00DA10BD">
            <w:pPr>
              <w:widowControl w:val="0"/>
              <w:autoSpaceDE w:val="0"/>
              <w:autoSpaceDN w:val="0"/>
              <w:adjustRightInd w:val="0"/>
              <w:jc w:val="center"/>
              <w:rPr>
                <w:rFonts w:ascii="Tahoma" w:hAnsi="Tahoma" w:cs="Tahoma"/>
              </w:rPr>
            </w:pPr>
            <w:r w:rsidRPr="00531F31">
              <w:rPr>
                <w:rFonts w:ascii="Tahoma" w:hAnsi="Tahoma" w:cs="Tahoma"/>
              </w:rPr>
              <w:t>:</w:t>
            </w:r>
          </w:p>
        </w:tc>
        <w:tc>
          <w:tcPr>
            <w:tcW w:w="4320" w:type="dxa"/>
          </w:tcPr>
          <w:p w:rsidR="00531F31" w:rsidRPr="00531F31" w:rsidRDefault="00531F31" w:rsidP="00C75A98">
            <w:pPr>
              <w:widowControl w:val="0"/>
              <w:autoSpaceDE w:val="0"/>
              <w:autoSpaceDN w:val="0"/>
              <w:adjustRightInd w:val="0"/>
              <w:jc w:val="both"/>
              <w:rPr>
                <w:rFonts w:ascii="Tahoma" w:hAnsi="Tahoma" w:cs="Tahoma"/>
              </w:rPr>
            </w:pPr>
          </w:p>
        </w:tc>
      </w:tr>
      <w:tr w:rsidR="00183BED" w:rsidRPr="00531F31" w:rsidTr="00531F31">
        <w:trPr>
          <w:trHeight w:val="1265"/>
        </w:trPr>
        <w:tc>
          <w:tcPr>
            <w:tcW w:w="540" w:type="dxa"/>
            <w:hideMark/>
          </w:tcPr>
          <w:p w:rsidR="00183BED" w:rsidRPr="00531F31" w:rsidRDefault="00531F31" w:rsidP="00531F31">
            <w:pPr>
              <w:widowControl w:val="0"/>
              <w:autoSpaceDE w:val="0"/>
              <w:autoSpaceDN w:val="0"/>
              <w:adjustRightInd w:val="0"/>
              <w:jc w:val="center"/>
              <w:rPr>
                <w:rFonts w:ascii="Tahoma" w:hAnsi="Tahoma" w:cs="Tahoma"/>
              </w:rPr>
            </w:pPr>
            <w:r w:rsidRPr="00531F31">
              <w:rPr>
                <w:rFonts w:ascii="Tahoma" w:hAnsi="Tahoma" w:cs="Tahoma"/>
              </w:rPr>
              <w:t>2</w:t>
            </w:r>
          </w:p>
        </w:tc>
        <w:tc>
          <w:tcPr>
            <w:tcW w:w="4230" w:type="dxa"/>
            <w:hideMark/>
          </w:tcPr>
          <w:p w:rsidR="00183BED" w:rsidRPr="00531F31" w:rsidRDefault="00183BED" w:rsidP="004E38DA">
            <w:pPr>
              <w:widowControl w:val="0"/>
              <w:autoSpaceDE w:val="0"/>
              <w:autoSpaceDN w:val="0"/>
              <w:adjustRightInd w:val="0"/>
              <w:ind w:left="180"/>
              <w:jc w:val="both"/>
              <w:rPr>
                <w:rFonts w:ascii="Tahoma" w:hAnsi="Tahoma" w:cs="Tahoma"/>
              </w:rPr>
            </w:pPr>
            <w:r w:rsidRPr="00531F31">
              <w:rPr>
                <w:rFonts w:ascii="Tahoma" w:hAnsi="Tahoma" w:cs="Tahoma"/>
              </w:rPr>
              <w:t xml:space="preserve">Full Address for </w:t>
            </w:r>
            <w:r w:rsidR="00DA10BD" w:rsidRPr="00531F31">
              <w:rPr>
                <w:rFonts w:ascii="Tahoma" w:hAnsi="Tahoma" w:cs="Tahoma"/>
              </w:rPr>
              <w:t>c</w:t>
            </w:r>
            <w:r w:rsidRPr="00531F31">
              <w:rPr>
                <w:rFonts w:ascii="Tahoma" w:hAnsi="Tahoma" w:cs="Tahoma"/>
              </w:rPr>
              <w:t>orrespondence</w:t>
            </w:r>
          </w:p>
        </w:tc>
        <w:tc>
          <w:tcPr>
            <w:tcW w:w="450" w:type="dxa"/>
            <w:hideMark/>
          </w:tcPr>
          <w:p w:rsidR="00183BED" w:rsidRPr="00531F31" w:rsidRDefault="00183BED" w:rsidP="00DA10BD">
            <w:pPr>
              <w:widowControl w:val="0"/>
              <w:autoSpaceDE w:val="0"/>
              <w:autoSpaceDN w:val="0"/>
              <w:adjustRightInd w:val="0"/>
              <w:jc w:val="center"/>
              <w:rPr>
                <w:rFonts w:ascii="Tahoma" w:hAnsi="Tahoma" w:cs="Tahoma"/>
              </w:rPr>
            </w:pPr>
            <w:r w:rsidRPr="00531F31">
              <w:rPr>
                <w:rFonts w:ascii="Tahoma" w:hAnsi="Tahoma" w:cs="Tahoma"/>
              </w:rPr>
              <w:t>:</w:t>
            </w:r>
          </w:p>
        </w:tc>
        <w:tc>
          <w:tcPr>
            <w:tcW w:w="4320" w:type="dxa"/>
          </w:tcPr>
          <w:p w:rsidR="00531F31" w:rsidRPr="00531F31" w:rsidRDefault="00531F31" w:rsidP="00531F31">
            <w:pPr>
              <w:pStyle w:val="NoSpacing"/>
              <w:rPr>
                <w:rFonts w:ascii="Tahoma" w:hAnsi="Tahoma" w:cs="Tahoma"/>
              </w:rPr>
            </w:pPr>
          </w:p>
        </w:tc>
      </w:tr>
      <w:tr w:rsidR="00CC48E7" w:rsidRPr="00531F31" w:rsidTr="00531F31">
        <w:trPr>
          <w:trHeight w:val="1289"/>
        </w:trPr>
        <w:tc>
          <w:tcPr>
            <w:tcW w:w="540" w:type="dxa"/>
            <w:hideMark/>
          </w:tcPr>
          <w:p w:rsidR="00CC48E7" w:rsidRPr="00531F31" w:rsidRDefault="00CC48E7" w:rsidP="00531F31">
            <w:pPr>
              <w:widowControl w:val="0"/>
              <w:autoSpaceDE w:val="0"/>
              <w:autoSpaceDN w:val="0"/>
              <w:adjustRightInd w:val="0"/>
              <w:jc w:val="center"/>
              <w:rPr>
                <w:rFonts w:ascii="Tahoma" w:hAnsi="Tahoma" w:cs="Tahoma"/>
              </w:rPr>
            </w:pPr>
            <w:r w:rsidRPr="00531F31">
              <w:rPr>
                <w:rFonts w:ascii="Tahoma" w:hAnsi="Tahoma" w:cs="Tahoma"/>
              </w:rPr>
              <w:t>3</w:t>
            </w:r>
          </w:p>
        </w:tc>
        <w:tc>
          <w:tcPr>
            <w:tcW w:w="4230" w:type="dxa"/>
            <w:hideMark/>
          </w:tcPr>
          <w:p w:rsidR="00CC48E7" w:rsidRPr="00531F31" w:rsidRDefault="00CC48E7" w:rsidP="004E38DA">
            <w:pPr>
              <w:widowControl w:val="0"/>
              <w:autoSpaceDE w:val="0"/>
              <w:autoSpaceDN w:val="0"/>
              <w:adjustRightInd w:val="0"/>
              <w:ind w:left="180" w:right="90"/>
              <w:jc w:val="both"/>
              <w:rPr>
                <w:rFonts w:ascii="Tahoma" w:hAnsi="Tahoma" w:cs="Tahoma"/>
              </w:rPr>
            </w:pPr>
            <w:r w:rsidRPr="00531F31">
              <w:rPr>
                <w:rFonts w:ascii="Tahoma" w:hAnsi="Tahoma" w:cs="Tahoma"/>
              </w:rPr>
              <w:t>Name and designation of the Authorized contact person for this NIQ</w:t>
            </w:r>
          </w:p>
        </w:tc>
        <w:tc>
          <w:tcPr>
            <w:tcW w:w="450" w:type="dxa"/>
            <w:hideMark/>
          </w:tcPr>
          <w:p w:rsidR="00CC48E7" w:rsidRPr="00531F31" w:rsidRDefault="00CC48E7" w:rsidP="00DA10BD">
            <w:pPr>
              <w:widowControl w:val="0"/>
              <w:autoSpaceDE w:val="0"/>
              <w:autoSpaceDN w:val="0"/>
              <w:adjustRightInd w:val="0"/>
              <w:jc w:val="center"/>
              <w:rPr>
                <w:rFonts w:ascii="Tahoma" w:hAnsi="Tahoma" w:cs="Tahoma"/>
              </w:rPr>
            </w:pPr>
            <w:r w:rsidRPr="00531F31">
              <w:rPr>
                <w:rFonts w:ascii="Tahoma" w:hAnsi="Tahoma" w:cs="Tahoma"/>
              </w:rPr>
              <w:t>:</w:t>
            </w:r>
          </w:p>
        </w:tc>
        <w:tc>
          <w:tcPr>
            <w:tcW w:w="4320" w:type="dxa"/>
          </w:tcPr>
          <w:p w:rsidR="00CC48E7" w:rsidRPr="00531F31" w:rsidRDefault="00CC48E7" w:rsidP="004B1DF6">
            <w:pPr>
              <w:widowControl w:val="0"/>
              <w:autoSpaceDE w:val="0"/>
              <w:autoSpaceDN w:val="0"/>
              <w:adjustRightInd w:val="0"/>
              <w:jc w:val="both"/>
              <w:rPr>
                <w:rFonts w:ascii="Tahoma" w:hAnsi="Tahoma" w:cs="Tahoma"/>
              </w:rPr>
            </w:pPr>
          </w:p>
        </w:tc>
      </w:tr>
      <w:tr w:rsidR="00CC48E7" w:rsidRPr="00531F31" w:rsidTr="00531F31">
        <w:trPr>
          <w:trHeight w:val="346"/>
        </w:trPr>
        <w:tc>
          <w:tcPr>
            <w:tcW w:w="540" w:type="dxa"/>
          </w:tcPr>
          <w:p w:rsidR="00CC48E7" w:rsidRPr="00531F31" w:rsidRDefault="00CC48E7" w:rsidP="00531F31">
            <w:pPr>
              <w:widowControl w:val="0"/>
              <w:autoSpaceDE w:val="0"/>
              <w:autoSpaceDN w:val="0"/>
              <w:adjustRightInd w:val="0"/>
              <w:jc w:val="center"/>
              <w:rPr>
                <w:rFonts w:ascii="Tahoma" w:hAnsi="Tahoma" w:cs="Tahoma"/>
              </w:rPr>
            </w:pPr>
            <w:r w:rsidRPr="00531F31">
              <w:rPr>
                <w:rFonts w:ascii="Tahoma" w:hAnsi="Tahoma" w:cs="Tahoma"/>
              </w:rPr>
              <w:t>4</w:t>
            </w:r>
          </w:p>
        </w:tc>
        <w:tc>
          <w:tcPr>
            <w:tcW w:w="4230" w:type="dxa"/>
            <w:hideMark/>
          </w:tcPr>
          <w:p w:rsidR="00CC48E7" w:rsidRDefault="00CC48E7" w:rsidP="004E38DA">
            <w:pPr>
              <w:widowControl w:val="0"/>
              <w:autoSpaceDE w:val="0"/>
              <w:autoSpaceDN w:val="0"/>
              <w:adjustRightInd w:val="0"/>
              <w:ind w:left="180" w:right="90"/>
              <w:jc w:val="both"/>
              <w:rPr>
                <w:rFonts w:ascii="Tahoma" w:hAnsi="Tahoma" w:cs="Tahoma"/>
              </w:rPr>
            </w:pPr>
            <w:r w:rsidRPr="00531F31">
              <w:rPr>
                <w:rFonts w:ascii="Tahoma" w:hAnsi="Tahoma" w:cs="Tahoma"/>
              </w:rPr>
              <w:t>Website address, if any</w:t>
            </w:r>
          </w:p>
          <w:p w:rsidR="004B1DF6" w:rsidRPr="00531F31" w:rsidRDefault="004B1DF6" w:rsidP="004E38DA">
            <w:pPr>
              <w:widowControl w:val="0"/>
              <w:autoSpaceDE w:val="0"/>
              <w:autoSpaceDN w:val="0"/>
              <w:adjustRightInd w:val="0"/>
              <w:ind w:left="180" w:right="90"/>
              <w:jc w:val="both"/>
              <w:rPr>
                <w:rFonts w:ascii="Tahoma" w:hAnsi="Tahoma" w:cs="Tahoma"/>
              </w:rPr>
            </w:pPr>
          </w:p>
        </w:tc>
        <w:tc>
          <w:tcPr>
            <w:tcW w:w="450" w:type="dxa"/>
          </w:tcPr>
          <w:p w:rsidR="00CC48E7" w:rsidRPr="00531F31" w:rsidRDefault="00CC48E7" w:rsidP="00DA10BD">
            <w:pPr>
              <w:widowControl w:val="0"/>
              <w:autoSpaceDE w:val="0"/>
              <w:autoSpaceDN w:val="0"/>
              <w:adjustRightInd w:val="0"/>
              <w:jc w:val="center"/>
              <w:rPr>
                <w:rFonts w:ascii="Tahoma" w:hAnsi="Tahoma" w:cs="Tahoma"/>
              </w:rPr>
            </w:pPr>
            <w:r w:rsidRPr="00531F31">
              <w:rPr>
                <w:rFonts w:ascii="Tahoma" w:hAnsi="Tahoma" w:cs="Tahoma"/>
              </w:rPr>
              <w:t>:</w:t>
            </w:r>
          </w:p>
        </w:tc>
        <w:tc>
          <w:tcPr>
            <w:tcW w:w="4320" w:type="dxa"/>
          </w:tcPr>
          <w:p w:rsidR="004E38DA" w:rsidRPr="00531F31" w:rsidRDefault="004E38DA" w:rsidP="003E4CAC">
            <w:pPr>
              <w:widowControl w:val="0"/>
              <w:autoSpaceDE w:val="0"/>
              <w:autoSpaceDN w:val="0"/>
              <w:adjustRightInd w:val="0"/>
              <w:rPr>
                <w:rFonts w:ascii="Tahoma" w:hAnsi="Tahoma" w:cs="Tahoma"/>
              </w:rPr>
            </w:pPr>
          </w:p>
        </w:tc>
      </w:tr>
      <w:tr w:rsidR="00CC48E7" w:rsidRPr="00531F31" w:rsidTr="00531F31">
        <w:trPr>
          <w:trHeight w:val="319"/>
        </w:trPr>
        <w:tc>
          <w:tcPr>
            <w:tcW w:w="540" w:type="dxa"/>
          </w:tcPr>
          <w:p w:rsidR="00CC48E7" w:rsidRPr="00531F31" w:rsidRDefault="00CC48E7" w:rsidP="00531F31">
            <w:pPr>
              <w:widowControl w:val="0"/>
              <w:autoSpaceDE w:val="0"/>
              <w:autoSpaceDN w:val="0"/>
              <w:adjustRightInd w:val="0"/>
              <w:jc w:val="center"/>
              <w:rPr>
                <w:rFonts w:ascii="Tahoma" w:hAnsi="Tahoma" w:cs="Tahoma"/>
              </w:rPr>
            </w:pPr>
            <w:r w:rsidRPr="00531F31">
              <w:rPr>
                <w:rFonts w:ascii="Tahoma" w:hAnsi="Tahoma" w:cs="Tahoma"/>
              </w:rPr>
              <w:t>5</w:t>
            </w:r>
          </w:p>
        </w:tc>
        <w:tc>
          <w:tcPr>
            <w:tcW w:w="4230" w:type="dxa"/>
            <w:hideMark/>
          </w:tcPr>
          <w:p w:rsidR="00CC48E7" w:rsidRDefault="00CC48E7" w:rsidP="004E38DA">
            <w:pPr>
              <w:widowControl w:val="0"/>
              <w:autoSpaceDE w:val="0"/>
              <w:autoSpaceDN w:val="0"/>
              <w:adjustRightInd w:val="0"/>
              <w:ind w:left="180" w:right="90"/>
              <w:jc w:val="both"/>
              <w:rPr>
                <w:rFonts w:ascii="Tahoma" w:hAnsi="Tahoma" w:cs="Tahoma"/>
              </w:rPr>
            </w:pPr>
            <w:r w:rsidRPr="00531F31">
              <w:rPr>
                <w:rFonts w:ascii="Tahoma" w:hAnsi="Tahoma" w:cs="Tahoma"/>
              </w:rPr>
              <w:t>Email- id of the firm/ contact person</w:t>
            </w:r>
          </w:p>
          <w:p w:rsidR="004B1DF6" w:rsidRPr="00531F31" w:rsidRDefault="004B1DF6" w:rsidP="004E38DA">
            <w:pPr>
              <w:widowControl w:val="0"/>
              <w:autoSpaceDE w:val="0"/>
              <w:autoSpaceDN w:val="0"/>
              <w:adjustRightInd w:val="0"/>
              <w:ind w:left="180" w:right="90"/>
              <w:jc w:val="both"/>
              <w:rPr>
                <w:rFonts w:ascii="Tahoma" w:hAnsi="Tahoma" w:cs="Tahoma"/>
              </w:rPr>
            </w:pPr>
          </w:p>
        </w:tc>
        <w:tc>
          <w:tcPr>
            <w:tcW w:w="450" w:type="dxa"/>
          </w:tcPr>
          <w:p w:rsidR="00CC48E7" w:rsidRPr="00531F31" w:rsidRDefault="004B1DF6" w:rsidP="00DA10BD">
            <w:pPr>
              <w:widowControl w:val="0"/>
              <w:autoSpaceDE w:val="0"/>
              <w:autoSpaceDN w:val="0"/>
              <w:adjustRightInd w:val="0"/>
              <w:jc w:val="center"/>
              <w:rPr>
                <w:rFonts w:ascii="Tahoma" w:hAnsi="Tahoma" w:cs="Tahoma"/>
              </w:rPr>
            </w:pPr>
            <w:r w:rsidRPr="00531F31">
              <w:rPr>
                <w:rFonts w:ascii="Tahoma" w:hAnsi="Tahoma" w:cs="Tahoma"/>
              </w:rPr>
              <w:t>:</w:t>
            </w:r>
          </w:p>
        </w:tc>
        <w:tc>
          <w:tcPr>
            <w:tcW w:w="4320" w:type="dxa"/>
          </w:tcPr>
          <w:p w:rsidR="004E38DA" w:rsidRPr="00531F31" w:rsidRDefault="004E38DA" w:rsidP="003E4CAC">
            <w:pPr>
              <w:widowControl w:val="0"/>
              <w:autoSpaceDE w:val="0"/>
              <w:autoSpaceDN w:val="0"/>
              <w:adjustRightInd w:val="0"/>
              <w:rPr>
                <w:rFonts w:ascii="Tahoma" w:hAnsi="Tahoma" w:cs="Tahoma"/>
              </w:rPr>
            </w:pPr>
          </w:p>
        </w:tc>
      </w:tr>
      <w:tr w:rsidR="00CC48E7" w:rsidRPr="00531F31" w:rsidTr="00531F31">
        <w:trPr>
          <w:trHeight w:val="970"/>
        </w:trPr>
        <w:tc>
          <w:tcPr>
            <w:tcW w:w="540" w:type="dxa"/>
            <w:hideMark/>
          </w:tcPr>
          <w:p w:rsidR="00CC48E7" w:rsidRPr="00531F31" w:rsidRDefault="00CC48E7" w:rsidP="00531F31">
            <w:pPr>
              <w:widowControl w:val="0"/>
              <w:autoSpaceDE w:val="0"/>
              <w:autoSpaceDN w:val="0"/>
              <w:adjustRightInd w:val="0"/>
              <w:jc w:val="center"/>
              <w:rPr>
                <w:rFonts w:ascii="Tahoma" w:hAnsi="Tahoma" w:cs="Tahoma"/>
              </w:rPr>
            </w:pPr>
            <w:r w:rsidRPr="00531F31">
              <w:rPr>
                <w:rFonts w:ascii="Tahoma" w:hAnsi="Tahoma" w:cs="Tahoma"/>
              </w:rPr>
              <w:t>6</w:t>
            </w:r>
          </w:p>
        </w:tc>
        <w:tc>
          <w:tcPr>
            <w:tcW w:w="4230" w:type="dxa"/>
            <w:hideMark/>
          </w:tcPr>
          <w:p w:rsidR="00CC48E7" w:rsidRPr="00531F31" w:rsidRDefault="00CC48E7" w:rsidP="004B1DF6">
            <w:pPr>
              <w:widowControl w:val="0"/>
              <w:autoSpaceDE w:val="0"/>
              <w:autoSpaceDN w:val="0"/>
              <w:adjustRightInd w:val="0"/>
              <w:ind w:left="180" w:right="90"/>
              <w:jc w:val="both"/>
              <w:rPr>
                <w:rFonts w:ascii="Tahoma" w:hAnsi="Tahoma" w:cs="Tahoma"/>
              </w:rPr>
            </w:pPr>
            <w:r w:rsidRPr="00531F31">
              <w:rPr>
                <w:rFonts w:ascii="Tahoma" w:hAnsi="Tahoma" w:cs="Tahoma"/>
              </w:rPr>
              <w:t>Phone Nos., including mobile number  of the contact person.</w:t>
            </w:r>
          </w:p>
        </w:tc>
        <w:tc>
          <w:tcPr>
            <w:tcW w:w="450" w:type="dxa"/>
            <w:hideMark/>
          </w:tcPr>
          <w:p w:rsidR="00CC48E7" w:rsidRPr="00531F31" w:rsidRDefault="004B1DF6" w:rsidP="00DA10BD">
            <w:pPr>
              <w:widowControl w:val="0"/>
              <w:autoSpaceDE w:val="0"/>
              <w:autoSpaceDN w:val="0"/>
              <w:adjustRightInd w:val="0"/>
              <w:jc w:val="center"/>
              <w:rPr>
                <w:rFonts w:ascii="Tahoma" w:hAnsi="Tahoma" w:cs="Tahoma"/>
              </w:rPr>
            </w:pPr>
            <w:r w:rsidRPr="00531F31">
              <w:rPr>
                <w:rFonts w:ascii="Tahoma" w:hAnsi="Tahoma" w:cs="Tahoma"/>
              </w:rPr>
              <w:t>:</w:t>
            </w:r>
          </w:p>
        </w:tc>
        <w:tc>
          <w:tcPr>
            <w:tcW w:w="4320" w:type="dxa"/>
          </w:tcPr>
          <w:p w:rsidR="00CC48E7" w:rsidRPr="00531F31" w:rsidRDefault="00CC48E7" w:rsidP="003E4CAC">
            <w:pPr>
              <w:widowControl w:val="0"/>
              <w:autoSpaceDE w:val="0"/>
              <w:autoSpaceDN w:val="0"/>
              <w:adjustRightInd w:val="0"/>
              <w:jc w:val="both"/>
              <w:rPr>
                <w:rFonts w:ascii="Tahoma" w:hAnsi="Tahoma" w:cs="Tahoma"/>
              </w:rPr>
            </w:pPr>
          </w:p>
        </w:tc>
      </w:tr>
      <w:tr w:rsidR="00CC48E7" w:rsidRPr="00531F31" w:rsidTr="00D43876">
        <w:trPr>
          <w:trHeight w:val="825"/>
        </w:trPr>
        <w:tc>
          <w:tcPr>
            <w:tcW w:w="540" w:type="dxa"/>
            <w:hideMark/>
          </w:tcPr>
          <w:p w:rsidR="00CC48E7" w:rsidRPr="00531F31" w:rsidRDefault="00CC48E7" w:rsidP="00531F31">
            <w:pPr>
              <w:widowControl w:val="0"/>
              <w:autoSpaceDE w:val="0"/>
              <w:autoSpaceDN w:val="0"/>
              <w:adjustRightInd w:val="0"/>
              <w:jc w:val="center"/>
              <w:rPr>
                <w:rFonts w:ascii="Tahoma" w:hAnsi="Tahoma" w:cs="Tahoma"/>
              </w:rPr>
            </w:pPr>
            <w:r w:rsidRPr="00531F31">
              <w:rPr>
                <w:rFonts w:ascii="Tahoma" w:hAnsi="Tahoma" w:cs="Tahoma"/>
              </w:rPr>
              <w:t>7</w:t>
            </w:r>
          </w:p>
        </w:tc>
        <w:tc>
          <w:tcPr>
            <w:tcW w:w="4230" w:type="dxa"/>
            <w:hideMark/>
          </w:tcPr>
          <w:p w:rsidR="00CC48E7" w:rsidRPr="00531F31" w:rsidRDefault="00CC48E7" w:rsidP="006C53DD">
            <w:pPr>
              <w:widowControl w:val="0"/>
              <w:autoSpaceDE w:val="0"/>
              <w:autoSpaceDN w:val="0"/>
              <w:adjustRightInd w:val="0"/>
              <w:ind w:left="180" w:right="90"/>
              <w:jc w:val="both"/>
              <w:rPr>
                <w:rFonts w:ascii="Tahoma" w:hAnsi="Tahoma" w:cs="Tahoma"/>
              </w:rPr>
            </w:pPr>
            <w:r w:rsidRPr="00531F31">
              <w:rPr>
                <w:rFonts w:ascii="Tahoma" w:hAnsi="Tahoma" w:cs="Tahoma"/>
              </w:rPr>
              <w:t>Sales Tax/VAT Registration No.</w:t>
            </w:r>
          </w:p>
        </w:tc>
        <w:tc>
          <w:tcPr>
            <w:tcW w:w="450" w:type="dxa"/>
            <w:hideMark/>
          </w:tcPr>
          <w:p w:rsidR="00CC48E7" w:rsidRPr="00531F31" w:rsidRDefault="00D43876" w:rsidP="00DA10BD">
            <w:pPr>
              <w:widowControl w:val="0"/>
              <w:autoSpaceDE w:val="0"/>
              <w:autoSpaceDN w:val="0"/>
              <w:adjustRightInd w:val="0"/>
              <w:jc w:val="center"/>
              <w:rPr>
                <w:rFonts w:ascii="Tahoma" w:hAnsi="Tahoma" w:cs="Tahoma"/>
              </w:rPr>
            </w:pPr>
            <w:r w:rsidRPr="00531F31">
              <w:rPr>
                <w:rFonts w:ascii="Tahoma" w:hAnsi="Tahoma" w:cs="Tahoma"/>
              </w:rPr>
              <w:t>:</w:t>
            </w:r>
          </w:p>
        </w:tc>
        <w:tc>
          <w:tcPr>
            <w:tcW w:w="4320" w:type="dxa"/>
          </w:tcPr>
          <w:p w:rsidR="00CC48E7" w:rsidRPr="00531F31" w:rsidRDefault="00CC48E7" w:rsidP="003E4CAC">
            <w:pPr>
              <w:widowControl w:val="0"/>
              <w:autoSpaceDE w:val="0"/>
              <w:autoSpaceDN w:val="0"/>
              <w:adjustRightInd w:val="0"/>
              <w:jc w:val="both"/>
              <w:rPr>
                <w:rFonts w:ascii="Tahoma" w:hAnsi="Tahoma" w:cs="Tahoma"/>
              </w:rPr>
            </w:pPr>
          </w:p>
        </w:tc>
      </w:tr>
      <w:tr w:rsidR="00CC48E7" w:rsidRPr="00531F31" w:rsidTr="00D43876">
        <w:trPr>
          <w:trHeight w:val="717"/>
        </w:trPr>
        <w:tc>
          <w:tcPr>
            <w:tcW w:w="540" w:type="dxa"/>
          </w:tcPr>
          <w:p w:rsidR="00CC48E7" w:rsidRPr="00531F31" w:rsidRDefault="00CC48E7" w:rsidP="00531F31">
            <w:pPr>
              <w:widowControl w:val="0"/>
              <w:autoSpaceDE w:val="0"/>
              <w:autoSpaceDN w:val="0"/>
              <w:adjustRightInd w:val="0"/>
              <w:jc w:val="center"/>
              <w:rPr>
                <w:rFonts w:ascii="Tahoma" w:hAnsi="Tahoma" w:cs="Tahoma"/>
              </w:rPr>
            </w:pPr>
            <w:r w:rsidRPr="00531F31">
              <w:rPr>
                <w:rFonts w:ascii="Tahoma" w:hAnsi="Tahoma" w:cs="Tahoma"/>
              </w:rPr>
              <w:t>8</w:t>
            </w:r>
          </w:p>
        </w:tc>
        <w:tc>
          <w:tcPr>
            <w:tcW w:w="4230" w:type="dxa"/>
          </w:tcPr>
          <w:p w:rsidR="00CC48E7" w:rsidRPr="00531F31" w:rsidRDefault="00CC48E7" w:rsidP="004E38DA">
            <w:pPr>
              <w:widowControl w:val="0"/>
              <w:autoSpaceDE w:val="0"/>
              <w:autoSpaceDN w:val="0"/>
              <w:adjustRightInd w:val="0"/>
              <w:ind w:left="180" w:right="90"/>
              <w:jc w:val="both"/>
              <w:rPr>
                <w:rFonts w:ascii="Tahoma" w:hAnsi="Tahoma" w:cs="Tahoma"/>
              </w:rPr>
            </w:pPr>
            <w:r w:rsidRPr="00531F31">
              <w:rPr>
                <w:rFonts w:ascii="Tahoma" w:hAnsi="Tahoma" w:cs="Tahoma"/>
              </w:rPr>
              <w:t>TIN number of the firm</w:t>
            </w:r>
          </w:p>
        </w:tc>
        <w:tc>
          <w:tcPr>
            <w:tcW w:w="450" w:type="dxa"/>
          </w:tcPr>
          <w:p w:rsidR="00CC48E7" w:rsidRPr="00531F31" w:rsidRDefault="004B1DF6" w:rsidP="00DA10BD">
            <w:pPr>
              <w:widowControl w:val="0"/>
              <w:autoSpaceDE w:val="0"/>
              <w:autoSpaceDN w:val="0"/>
              <w:adjustRightInd w:val="0"/>
              <w:jc w:val="center"/>
              <w:rPr>
                <w:rFonts w:ascii="Tahoma" w:hAnsi="Tahoma" w:cs="Tahoma"/>
              </w:rPr>
            </w:pPr>
            <w:r w:rsidRPr="00531F31">
              <w:rPr>
                <w:rFonts w:ascii="Tahoma" w:hAnsi="Tahoma" w:cs="Tahoma"/>
              </w:rPr>
              <w:t>:</w:t>
            </w:r>
          </w:p>
        </w:tc>
        <w:tc>
          <w:tcPr>
            <w:tcW w:w="4320" w:type="dxa"/>
          </w:tcPr>
          <w:p w:rsidR="00CC48E7" w:rsidRPr="00531F31" w:rsidRDefault="00CC48E7" w:rsidP="003E4CAC">
            <w:pPr>
              <w:widowControl w:val="0"/>
              <w:autoSpaceDE w:val="0"/>
              <w:autoSpaceDN w:val="0"/>
              <w:adjustRightInd w:val="0"/>
              <w:jc w:val="both"/>
              <w:rPr>
                <w:rFonts w:ascii="Tahoma" w:hAnsi="Tahoma" w:cs="Tahoma"/>
              </w:rPr>
            </w:pPr>
          </w:p>
        </w:tc>
      </w:tr>
      <w:tr w:rsidR="00CC48E7" w:rsidRPr="00531F31" w:rsidTr="00D43876">
        <w:trPr>
          <w:trHeight w:val="717"/>
        </w:trPr>
        <w:tc>
          <w:tcPr>
            <w:tcW w:w="540" w:type="dxa"/>
          </w:tcPr>
          <w:p w:rsidR="00CC48E7" w:rsidRPr="00531F31" w:rsidRDefault="00CC48E7" w:rsidP="00531F31">
            <w:pPr>
              <w:widowControl w:val="0"/>
              <w:autoSpaceDE w:val="0"/>
              <w:autoSpaceDN w:val="0"/>
              <w:adjustRightInd w:val="0"/>
              <w:jc w:val="center"/>
              <w:rPr>
                <w:rFonts w:ascii="Tahoma" w:hAnsi="Tahoma" w:cs="Tahoma"/>
              </w:rPr>
            </w:pPr>
            <w:r w:rsidRPr="00531F31">
              <w:rPr>
                <w:rFonts w:ascii="Tahoma" w:hAnsi="Tahoma" w:cs="Tahoma"/>
              </w:rPr>
              <w:t>9</w:t>
            </w:r>
          </w:p>
        </w:tc>
        <w:tc>
          <w:tcPr>
            <w:tcW w:w="4230" w:type="dxa"/>
          </w:tcPr>
          <w:p w:rsidR="00CC48E7" w:rsidRPr="00531F31" w:rsidRDefault="004A3006" w:rsidP="004E38DA">
            <w:pPr>
              <w:widowControl w:val="0"/>
              <w:autoSpaceDE w:val="0"/>
              <w:autoSpaceDN w:val="0"/>
              <w:adjustRightInd w:val="0"/>
              <w:ind w:left="180" w:right="90"/>
              <w:jc w:val="both"/>
              <w:rPr>
                <w:rFonts w:ascii="Tahoma" w:hAnsi="Tahoma" w:cs="Tahoma"/>
              </w:rPr>
            </w:pPr>
            <w:r>
              <w:rPr>
                <w:rFonts w:ascii="Tahoma" w:hAnsi="Tahoma" w:cs="Tahoma"/>
              </w:rPr>
              <w:t xml:space="preserve">GST </w:t>
            </w:r>
            <w:r w:rsidR="00CC48E7" w:rsidRPr="00531F31">
              <w:rPr>
                <w:rFonts w:ascii="Tahoma" w:hAnsi="Tahoma" w:cs="Tahoma"/>
              </w:rPr>
              <w:t>No.</w:t>
            </w:r>
          </w:p>
        </w:tc>
        <w:tc>
          <w:tcPr>
            <w:tcW w:w="450" w:type="dxa"/>
          </w:tcPr>
          <w:p w:rsidR="00CC48E7" w:rsidRPr="00531F31" w:rsidRDefault="004B1DF6" w:rsidP="00DA10BD">
            <w:pPr>
              <w:widowControl w:val="0"/>
              <w:autoSpaceDE w:val="0"/>
              <w:autoSpaceDN w:val="0"/>
              <w:adjustRightInd w:val="0"/>
              <w:jc w:val="center"/>
              <w:rPr>
                <w:rFonts w:ascii="Tahoma" w:hAnsi="Tahoma" w:cs="Tahoma"/>
              </w:rPr>
            </w:pPr>
            <w:r w:rsidRPr="00531F31">
              <w:rPr>
                <w:rFonts w:ascii="Tahoma" w:hAnsi="Tahoma" w:cs="Tahoma"/>
              </w:rPr>
              <w:t>:</w:t>
            </w:r>
          </w:p>
        </w:tc>
        <w:tc>
          <w:tcPr>
            <w:tcW w:w="4320" w:type="dxa"/>
          </w:tcPr>
          <w:p w:rsidR="00CC48E7" w:rsidRPr="00531F31" w:rsidRDefault="00CC48E7" w:rsidP="003E4CAC">
            <w:pPr>
              <w:widowControl w:val="0"/>
              <w:autoSpaceDE w:val="0"/>
              <w:autoSpaceDN w:val="0"/>
              <w:adjustRightInd w:val="0"/>
              <w:jc w:val="both"/>
              <w:rPr>
                <w:rFonts w:ascii="Tahoma" w:hAnsi="Tahoma" w:cs="Tahoma"/>
              </w:rPr>
            </w:pPr>
          </w:p>
        </w:tc>
      </w:tr>
    </w:tbl>
    <w:p w:rsidR="003A541E" w:rsidRDefault="003A541E" w:rsidP="003A541E">
      <w:pPr>
        <w:widowControl w:val="0"/>
        <w:autoSpaceDE w:val="0"/>
        <w:autoSpaceDN w:val="0"/>
        <w:adjustRightInd w:val="0"/>
        <w:spacing w:line="200" w:lineRule="exact"/>
      </w:pPr>
    </w:p>
    <w:p w:rsidR="003A541E" w:rsidRDefault="003A541E" w:rsidP="003A541E">
      <w:pPr>
        <w:widowControl w:val="0"/>
        <w:autoSpaceDE w:val="0"/>
        <w:autoSpaceDN w:val="0"/>
        <w:adjustRightInd w:val="0"/>
        <w:spacing w:line="200" w:lineRule="exact"/>
      </w:pPr>
    </w:p>
    <w:p w:rsidR="00732789" w:rsidRDefault="00732789" w:rsidP="003A541E">
      <w:pPr>
        <w:widowControl w:val="0"/>
        <w:autoSpaceDE w:val="0"/>
        <w:autoSpaceDN w:val="0"/>
        <w:adjustRightInd w:val="0"/>
        <w:spacing w:line="200" w:lineRule="exact"/>
      </w:pPr>
    </w:p>
    <w:p w:rsidR="00732789" w:rsidRDefault="00732789" w:rsidP="003A541E">
      <w:pPr>
        <w:widowControl w:val="0"/>
        <w:autoSpaceDE w:val="0"/>
        <w:autoSpaceDN w:val="0"/>
        <w:adjustRightInd w:val="0"/>
        <w:spacing w:line="200" w:lineRule="exact"/>
      </w:pPr>
    </w:p>
    <w:tbl>
      <w:tblPr>
        <w:tblStyle w:val="TableGrid"/>
        <w:tblW w:w="9540" w:type="dxa"/>
        <w:tblInd w:w="-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34"/>
        <w:gridCol w:w="4806"/>
      </w:tblGrid>
      <w:tr w:rsidR="000909A5" w:rsidRPr="000909A5" w:rsidTr="00476C2C">
        <w:tc>
          <w:tcPr>
            <w:tcW w:w="4734" w:type="dxa"/>
          </w:tcPr>
          <w:p w:rsidR="000909A5" w:rsidRPr="000909A5" w:rsidRDefault="000909A5" w:rsidP="003A541E">
            <w:pPr>
              <w:widowControl w:val="0"/>
              <w:autoSpaceDE w:val="0"/>
              <w:autoSpaceDN w:val="0"/>
              <w:adjustRightInd w:val="0"/>
              <w:spacing w:line="318" w:lineRule="exact"/>
              <w:rPr>
                <w:rFonts w:ascii="Tahoma" w:hAnsi="Tahoma" w:cs="Tahoma"/>
              </w:rPr>
            </w:pPr>
            <w:r w:rsidRPr="000909A5">
              <w:rPr>
                <w:rFonts w:ascii="Tahoma" w:hAnsi="Tahoma" w:cs="Tahoma"/>
              </w:rPr>
              <w:t>Place :</w:t>
            </w:r>
            <w:r w:rsidR="00316CE8">
              <w:rPr>
                <w:rFonts w:ascii="Tahoma" w:hAnsi="Tahoma" w:cs="Tahoma"/>
              </w:rPr>
              <w:t>___________</w:t>
            </w:r>
          </w:p>
        </w:tc>
        <w:tc>
          <w:tcPr>
            <w:tcW w:w="4806" w:type="dxa"/>
          </w:tcPr>
          <w:p w:rsidR="000909A5" w:rsidRDefault="000909A5" w:rsidP="00D43876">
            <w:pPr>
              <w:widowControl w:val="0"/>
              <w:autoSpaceDE w:val="0"/>
              <w:autoSpaceDN w:val="0"/>
              <w:adjustRightInd w:val="0"/>
              <w:spacing w:line="318" w:lineRule="exact"/>
              <w:jc w:val="center"/>
              <w:rPr>
                <w:rFonts w:ascii="Tahoma" w:hAnsi="Tahoma" w:cs="Tahoma"/>
              </w:rPr>
            </w:pPr>
            <w:r w:rsidRPr="000909A5">
              <w:rPr>
                <w:rFonts w:ascii="Tahoma" w:hAnsi="Tahoma" w:cs="Tahoma"/>
              </w:rPr>
              <w:t>Signature</w:t>
            </w:r>
            <w:r w:rsidR="00476C2C">
              <w:rPr>
                <w:rFonts w:ascii="Tahoma" w:hAnsi="Tahoma" w:cs="Tahoma"/>
              </w:rPr>
              <w:t xml:space="preserve">, Name </w:t>
            </w:r>
            <w:r w:rsidR="00D43876">
              <w:rPr>
                <w:rFonts w:ascii="Tahoma" w:hAnsi="Tahoma" w:cs="Tahoma"/>
              </w:rPr>
              <w:t>&amp; Stamp of the firm</w:t>
            </w:r>
          </w:p>
          <w:p w:rsidR="00D43876" w:rsidRPr="000909A5" w:rsidRDefault="00D43876" w:rsidP="00D43876">
            <w:pPr>
              <w:widowControl w:val="0"/>
              <w:autoSpaceDE w:val="0"/>
              <w:autoSpaceDN w:val="0"/>
              <w:adjustRightInd w:val="0"/>
              <w:spacing w:line="318" w:lineRule="exact"/>
              <w:jc w:val="center"/>
              <w:rPr>
                <w:rFonts w:ascii="Tahoma" w:hAnsi="Tahoma" w:cs="Tahoma"/>
              </w:rPr>
            </w:pPr>
          </w:p>
        </w:tc>
      </w:tr>
      <w:tr w:rsidR="000909A5" w:rsidRPr="000909A5" w:rsidTr="00476C2C">
        <w:tc>
          <w:tcPr>
            <w:tcW w:w="4734" w:type="dxa"/>
          </w:tcPr>
          <w:p w:rsidR="000909A5" w:rsidRPr="000909A5" w:rsidRDefault="00476C2C" w:rsidP="003A541E">
            <w:pPr>
              <w:widowControl w:val="0"/>
              <w:autoSpaceDE w:val="0"/>
              <w:autoSpaceDN w:val="0"/>
              <w:adjustRightInd w:val="0"/>
              <w:spacing w:line="318" w:lineRule="exact"/>
              <w:rPr>
                <w:rFonts w:ascii="Tahoma" w:hAnsi="Tahoma" w:cs="Tahoma"/>
              </w:rPr>
            </w:pPr>
            <w:r w:rsidRPr="000909A5">
              <w:rPr>
                <w:rFonts w:ascii="Tahoma" w:hAnsi="Tahoma" w:cs="Tahoma"/>
              </w:rPr>
              <w:t>Date :</w:t>
            </w:r>
            <w:r w:rsidR="00316CE8">
              <w:rPr>
                <w:rFonts w:ascii="Tahoma" w:hAnsi="Tahoma" w:cs="Tahoma"/>
              </w:rPr>
              <w:t>____________</w:t>
            </w:r>
          </w:p>
        </w:tc>
        <w:tc>
          <w:tcPr>
            <w:tcW w:w="4806" w:type="dxa"/>
          </w:tcPr>
          <w:p w:rsidR="000909A5" w:rsidRPr="000909A5" w:rsidRDefault="000909A5" w:rsidP="00476C2C">
            <w:pPr>
              <w:widowControl w:val="0"/>
              <w:autoSpaceDE w:val="0"/>
              <w:autoSpaceDN w:val="0"/>
              <w:adjustRightInd w:val="0"/>
              <w:spacing w:line="318" w:lineRule="exact"/>
              <w:jc w:val="center"/>
              <w:rPr>
                <w:rFonts w:ascii="Tahoma" w:hAnsi="Tahoma" w:cs="Tahoma"/>
              </w:rPr>
            </w:pPr>
          </w:p>
        </w:tc>
      </w:tr>
      <w:tr w:rsidR="000909A5" w:rsidRPr="000909A5" w:rsidTr="00476C2C">
        <w:tc>
          <w:tcPr>
            <w:tcW w:w="4734" w:type="dxa"/>
          </w:tcPr>
          <w:p w:rsidR="000909A5" w:rsidRPr="000909A5" w:rsidRDefault="000909A5" w:rsidP="003A541E">
            <w:pPr>
              <w:widowControl w:val="0"/>
              <w:autoSpaceDE w:val="0"/>
              <w:autoSpaceDN w:val="0"/>
              <w:adjustRightInd w:val="0"/>
              <w:spacing w:line="318" w:lineRule="exact"/>
              <w:rPr>
                <w:rFonts w:ascii="Tahoma" w:hAnsi="Tahoma" w:cs="Tahoma"/>
              </w:rPr>
            </w:pPr>
          </w:p>
        </w:tc>
        <w:tc>
          <w:tcPr>
            <w:tcW w:w="4806" w:type="dxa"/>
          </w:tcPr>
          <w:p w:rsidR="000909A5" w:rsidRPr="000909A5" w:rsidRDefault="000909A5" w:rsidP="000909A5">
            <w:pPr>
              <w:widowControl w:val="0"/>
              <w:autoSpaceDE w:val="0"/>
              <w:autoSpaceDN w:val="0"/>
              <w:adjustRightInd w:val="0"/>
              <w:spacing w:line="318" w:lineRule="exact"/>
              <w:rPr>
                <w:rFonts w:ascii="Tahoma" w:hAnsi="Tahoma" w:cs="Tahoma"/>
              </w:rPr>
            </w:pPr>
          </w:p>
        </w:tc>
      </w:tr>
    </w:tbl>
    <w:p w:rsidR="003A541E" w:rsidRDefault="003A541E" w:rsidP="003A541E">
      <w:pPr>
        <w:widowControl w:val="0"/>
        <w:autoSpaceDE w:val="0"/>
        <w:autoSpaceDN w:val="0"/>
        <w:adjustRightInd w:val="0"/>
        <w:spacing w:line="318" w:lineRule="exact"/>
      </w:pPr>
    </w:p>
    <w:p w:rsidR="003A541E" w:rsidRDefault="003A541E" w:rsidP="003A541E">
      <w:pPr>
        <w:widowControl w:val="0"/>
        <w:autoSpaceDE w:val="0"/>
        <w:autoSpaceDN w:val="0"/>
        <w:adjustRightInd w:val="0"/>
        <w:spacing w:line="200" w:lineRule="exact"/>
      </w:pPr>
    </w:p>
    <w:p w:rsidR="003A541E" w:rsidRDefault="003A541E" w:rsidP="003A541E">
      <w:pPr>
        <w:widowControl w:val="0"/>
        <w:autoSpaceDE w:val="0"/>
        <w:autoSpaceDN w:val="0"/>
        <w:adjustRightInd w:val="0"/>
        <w:spacing w:line="200" w:lineRule="exact"/>
      </w:pPr>
    </w:p>
    <w:p w:rsidR="00316CE8" w:rsidRDefault="00316CE8">
      <w:pPr>
        <w:spacing w:after="200" w:line="276" w:lineRule="auto"/>
      </w:pPr>
      <w:r>
        <w:br w:type="page"/>
      </w:r>
    </w:p>
    <w:p w:rsidR="003A541E" w:rsidRDefault="003A541E" w:rsidP="003A541E">
      <w:pPr>
        <w:widowControl w:val="0"/>
        <w:autoSpaceDE w:val="0"/>
        <w:autoSpaceDN w:val="0"/>
        <w:adjustRightInd w:val="0"/>
        <w:spacing w:line="303" w:lineRule="exact"/>
      </w:pPr>
    </w:p>
    <w:p w:rsidR="003A541E" w:rsidRPr="0095049C" w:rsidRDefault="003A541E" w:rsidP="001D4B03">
      <w:pPr>
        <w:widowControl w:val="0"/>
        <w:autoSpaceDE w:val="0"/>
        <w:autoSpaceDN w:val="0"/>
        <w:adjustRightInd w:val="0"/>
        <w:jc w:val="center"/>
        <w:rPr>
          <w:rFonts w:ascii="Tahoma" w:hAnsi="Tahoma" w:cs="Tahoma"/>
          <w:sz w:val="34"/>
        </w:rPr>
      </w:pPr>
      <w:r w:rsidRPr="0095049C">
        <w:rPr>
          <w:rFonts w:ascii="Tahoma" w:hAnsi="Tahoma" w:cs="Tahoma"/>
          <w:b/>
          <w:bCs/>
          <w:sz w:val="38"/>
          <w:szCs w:val="28"/>
          <w:u w:val="single"/>
        </w:rPr>
        <w:t>Annexure - I</w:t>
      </w:r>
    </w:p>
    <w:p w:rsidR="001D4B03" w:rsidRDefault="001D4B03" w:rsidP="001D4B03">
      <w:pPr>
        <w:widowControl w:val="0"/>
        <w:autoSpaceDE w:val="0"/>
        <w:autoSpaceDN w:val="0"/>
        <w:adjustRightInd w:val="0"/>
        <w:jc w:val="center"/>
        <w:rPr>
          <w:b/>
          <w:bCs/>
          <w:sz w:val="28"/>
          <w:szCs w:val="28"/>
          <w:u w:val="single"/>
        </w:rPr>
      </w:pPr>
    </w:p>
    <w:p w:rsidR="00151AE6" w:rsidRDefault="001D4B03" w:rsidP="001D4B03">
      <w:pPr>
        <w:pStyle w:val="NoSpacing"/>
        <w:jc w:val="center"/>
        <w:rPr>
          <w:rFonts w:ascii="Tahoma" w:hAnsi="Tahoma" w:cs="Tahoma"/>
          <w:b/>
          <w:sz w:val="28"/>
          <w:szCs w:val="28"/>
          <w:u w:val="single"/>
        </w:rPr>
      </w:pPr>
      <w:r w:rsidRPr="001D4B03">
        <w:rPr>
          <w:rFonts w:ascii="Tahoma" w:hAnsi="Tahoma" w:cs="Tahoma"/>
          <w:b/>
          <w:sz w:val="28"/>
          <w:szCs w:val="28"/>
          <w:u w:val="single"/>
        </w:rPr>
        <w:t xml:space="preserve">Hiring of Dedicated Server for hosting </w:t>
      </w:r>
      <w:r w:rsidR="00D8415F">
        <w:rPr>
          <w:rFonts w:ascii="Tahoma" w:hAnsi="Tahoma" w:cs="Tahoma"/>
          <w:b/>
          <w:sz w:val="28"/>
          <w:szCs w:val="28"/>
          <w:u w:val="single"/>
        </w:rPr>
        <w:t xml:space="preserve">of </w:t>
      </w:r>
      <w:r w:rsidRPr="001D4B03">
        <w:rPr>
          <w:rFonts w:ascii="Tahoma" w:hAnsi="Tahoma" w:cs="Tahoma"/>
          <w:b/>
          <w:sz w:val="28"/>
          <w:szCs w:val="28"/>
          <w:u w:val="single"/>
        </w:rPr>
        <w:t xml:space="preserve">Web Application </w:t>
      </w:r>
    </w:p>
    <w:p w:rsidR="001D4B03" w:rsidRPr="001D4B03" w:rsidRDefault="001D4B03" w:rsidP="001D4B03">
      <w:pPr>
        <w:pStyle w:val="NoSpacing"/>
        <w:jc w:val="center"/>
        <w:rPr>
          <w:rFonts w:ascii="Tahoma" w:hAnsi="Tahoma" w:cs="Tahoma"/>
          <w:b/>
          <w:sz w:val="28"/>
          <w:szCs w:val="28"/>
          <w:u w:val="single"/>
        </w:rPr>
      </w:pPr>
    </w:p>
    <w:tbl>
      <w:tblPr>
        <w:tblStyle w:val="TableGrid"/>
        <w:tblW w:w="10422" w:type="dxa"/>
        <w:jc w:val="center"/>
        <w:tblLook w:val="04A0"/>
      </w:tblPr>
      <w:tblGrid>
        <w:gridCol w:w="874"/>
        <w:gridCol w:w="5805"/>
        <w:gridCol w:w="1182"/>
        <w:gridCol w:w="996"/>
        <w:gridCol w:w="1565"/>
      </w:tblGrid>
      <w:tr w:rsidR="003C44F0" w:rsidRPr="00EB0C77" w:rsidTr="00073ED7">
        <w:trPr>
          <w:jc w:val="center"/>
        </w:trPr>
        <w:tc>
          <w:tcPr>
            <w:tcW w:w="874" w:type="dxa"/>
          </w:tcPr>
          <w:p w:rsidR="003C44F0" w:rsidRPr="001D4B03" w:rsidRDefault="003C44F0" w:rsidP="00465312">
            <w:pPr>
              <w:pStyle w:val="NoSpacing"/>
              <w:rPr>
                <w:rFonts w:ascii="Tahoma" w:hAnsi="Tahoma" w:cs="Tahoma"/>
              </w:rPr>
            </w:pPr>
            <w:r w:rsidRPr="001D4B03">
              <w:rPr>
                <w:rFonts w:ascii="Tahoma" w:hAnsi="Tahoma" w:cs="Tahoma"/>
              </w:rPr>
              <w:t>S.N</w:t>
            </w:r>
            <w:r w:rsidR="00465312">
              <w:rPr>
                <w:rFonts w:ascii="Tahoma" w:hAnsi="Tahoma" w:cs="Tahoma"/>
              </w:rPr>
              <w:t>o</w:t>
            </w:r>
            <w:r w:rsidRPr="001D4B03">
              <w:rPr>
                <w:rFonts w:ascii="Tahoma" w:hAnsi="Tahoma" w:cs="Tahoma"/>
              </w:rPr>
              <w:t>.</w:t>
            </w:r>
          </w:p>
        </w:tc>
        <w:tc>
          <w:tcPr>
            <w:tcW w:w="5805" w:type="dxa"/>
          </w:tcPr>
          <w:p w:rsidR="003C44F0" w:rsidRDefault="003C44F0" w:rsidP="001D4B03">
            <w:pPr>
              <w:pStyle w:val="NoSpacing"/>
              <w:rPr>
                <w:rFonts w:ascii="Tahoma" w:hAnsi="Tahoma" w:cs="Tahoma"/>
              </w:rPr>
            </w:pPr>
            <w:r w:rsidRPr="001D4B03">
              <w:rPr>
                <w:rFonts w:ascii="Tahoma" w:hAnsi="Tahoma" w:cs="Tahoma"/>
              </w:rPr>
              <w:t>Specification</w:t>
            </w:r>
          </w:p>
          <w:p w:rsidR="00301546" w:rsidRPr="001D4B03" w:rsidRDefault="00301546" w:rsidP="001D4B03">
            <w:pPr>
              <w:pStyle w:val="NoSpacing"/>
              <w:rPr>
                <w:rFonts w:ascii="Tahoma" w:hAnsi="Tahoma" w:cs="Tahoma"/>
              </w:rPr>
            </w:pPr>
          </w:p>
        </w:tc>
        <w:tc>
          <w:tcPr>
            <w:tcW w:w="1182" w:type="dxa"/>
          </w:tcPr>
          <w:p w:rsidR="003C44F0" w:rsidRPr="001D4B03" w:rsidRDefault="003C44F0" w:rsidP="001D4B03">
            <w:pPr>
              <w:pStyle w:val="NoSpacing"/>
              <w:rPr>
                <w:rFonts w:ascii="Tahoma" w:hAnsi="Tahoma" w:cs="Tahoma"/>
              </w:rPr>
            </w:pPr>
            <w:r w:rsidRPr="001D4B03">
              <w:rPr>
                <w:rFonts w:ascii="Tahoma" w:hAnsi="Tahoma" w:cs="Tahoma"/>
              </w:rPr>
              <w:t>Quantity</w:t>
            </w:r>
          </w:p>
        </w:tc>
        <w:tc>
          <w:tcPr>
            <w:tcW w:w="996" w:type="dxa"/>
          </w:tcPr>
          <w:p w:rsidR="001D4B03" w:rsidRDefault="003C44F0" w:rsidP="00E32B64">
            <w:pPr>
              <w:pStyle w:val="NoSpacing"/>
              <w:jc w:val="center"/>
              <w:rPr>
                <w:rFonts w:ascii="Tahoma" w:hAnsi="Tahoma" w:cs="Tahoma"/>
              </w:rPr>
            </w:pPr>
            <w:r w:rsidRPr="001D4B03">
              <w:rPr>
                <w:rFonts w:ascii="Tahoma" w:hAnsi="Tahoma" w:cs="Tahoma"/>
              </w:rPr>
              <w:t>Make/</w:t>
            </w:r>
          </w:p>
          <w:p w:rsidR="003C44F0" w:rsidRPr="001D4B03" w:rsidRDefault="003C44F0" w:rsidP="00E32B64">
            <w:pPr>
              <w:pStyle w:val="NoSpacing"/>
              <w:jc w:val="center"/>
              <w:rPr>
                <w:rFonts w:ascii="Tahoma" w:hAnsi="Tahoma" w:cs="Tahoma"/>
              </w:rPr>
            </w:pPr>
            <w:r w:rsidRPr="001D4B03">
              <w:rPr>
                <w:rFonts w:ascii="Tahoma" w:hAnsi="Tahoma" w:cs="Tahoma"/>
              </w:rPr>
              <w:t>Brand</w:t>
            </w:r>
          </w:p>
        </w:tc>
        <w:tc>
          <w:tcPr>
            <w:tcW w:w="1565" w:type="dxa"/>
          </w:tcPr>
          <w:p w:rsidR="003C44F0" w:rsidRPr="001D4B03" w:rsidRDefault="003C44F0" w:rsidP="001D4B03">
            <w:pPr>
              <w:pStyle w:val="NoSpacing"/>
              <w:jc w:val="center"/>
              <w:rPr>
                <w:rFonts w:ascii="Tahoma" w:hAnsi="Tahoma" w:cs="Tahoma"/>
              </w:rPr>
            </w:pPr>
            <w:r w:rsidRPr="001D4B03">
              <w:rPr>
                <w:rFonts w:ascii="Tahoma" w:hAnsi="Tahoma" w:cs="Tahoma"/>
              </w:rPr>
              <w:t>Amount</w:t>
            </w:r>
          </w:p>
          <w:p w:rsidR="003C44F0" w:rsidRPr="001D4B03" w:rsidRDefault="003C44F0" w:rsidP="001D4B03">
            <w:pPr>
              <w:pStyle w:val="NoSpacing"/>
              <w:jc w:val="center"/>
              <w:rPr>
                <w:rFonts w:ascii="Tahoma" w:hAnsi="Tahoma" w:cs="Tahoma"/>
              </w:rPr>
            </w:pPr>
            <w:r w:rsidRPr="001D4B03">
              <w:rPr>
                <w:rFonts w:ascii="Tahoma" w:hAnsi="Tahoma" w:cs="Tahoma"/>
              </w:rPr>
              <w:t>included</w:t>
            </w:r>
          </w:p>
          <w:p w:rsidR="003C44F0" w:rsidRDefault="003C44F0" w:rsidP="001D4B03">
            <w:pPr>
              <w:pStyle w:val="NoSpacing"/>
              <w:jc w:val="center"/>
              <w:rPr>
                <w:rFonts w:ascii="Tahoma" w:hAnsi="Tahoma" w:cs="Tahoma"/>
              </w:rPr>
            </w:pPr>
            <w:r w:rsidRPr="001D4B03">
              <w:rPr>
                <w:rFonts w:ascii="Tahoma" w:hAnsi="Tahoma" w:cs="Tahoma"/>
              </w:rPr>
              <w:t>Service Tax</w:t>
            </w:r>
          </w:p>
          <w:p w:rsidR="001D4B03" w:rsidRPr="001D4B03" w:rsidRDefault="001D4B03" w:rsidP="001D4B03">
            <w:pPr>
              <w:pStyle w:val="NoSpacing"/>
              <w:jc w:val="center"/>
              <w:rPr>
                <w:rFonts w:ascii="Tahoma" w:hAnsi="Tahoma" w:cs="Tahoma"/>
              </w:rPr>
            </w:pPr>
            <w:r>
              <w:rPr>
                <w:rFonts w:ascii="Tahoma" w:hAnsi="Tahoma" w:cs="Tahoma"/>
              </w:rPr>
              <w:t>(Rs.)</w:t>
            </w:r>
          </w:p>
        </w:tc>
      </w:tr>
      <w:tr w:rsidR="003C44F0" w:rsidRPr="00EB0C77" w:rsidTr="00073ED7">
        <w:trPr>
          <w:jc w:val="center"/>
        </w:trPr>
        <w:tc>
          <w:tcPr>
            <w:tcW w:w="874" w:type="dxa"/>
          </w:tcPr>
          <w:p w:rsidR="003C44F0" w:rsidRPr="00941023" w:rsidRDefault="00C94E21" w:rsidP="00941023">
            <w:pPr>
              <w:pStyle w:val="NoSpacing"/>
              <w:rPr>
                <w:rFonts w:ascii="Tahoma" w:hAnsi="Tahoma" w:cs="Tahoma"/>
              </w:rPr>
            </w:pPr>
            <w:r w:rsidRPr="00941023">
              <w:rPr>
                <w:rFonts w:ascii="Tahoma" w:hAnsi="Tahoma" w:cs="Tahoma"/>
              </w:rPr>
              <w:t>1</w:t>
            </w:r>
          </w:p>
        </w:tc>
        <w:tc>
          <w:tcPr>
            <w:tcW w:w="5805" w:type="dxa"/>
          </w:tcPr>
          <w:p w:rsidR="006E6DE1" w:rsidRDefault="003C44F0" w:rsidP="00941023">
            <w:pPr>
              <w:pStyle w:val="NoSpacing"/>
              <w:rPr>
                <w:rFonts w:ascii="Tahoma" w:hAnsi="Tahoma" w:cs="Tahoma"/>
                <w:lang w:val="en-GB"/>
              </w:rPr>
            </w:pPr>
            <w:r w:rsidRPr="00941023">
              <w:rPr>
                <w:rFonts w:ascii="Tahoma" w:hAnsi="Tahoma" w:cs="Tahoma"/>
                <w:lang w:val="en-GB"/>
              </w:rPr>
              <w:t xml:space="preserve">Processor: </w:t>
            </w:r>
            <w:r w:rsidR="00FF042F" w:rsidRPr="00FF042F">
              <w:rPr>
                <w:rFonts w:ascii="Tahoma" w:hAnsi="Tahoma" w:cs="Tahoma"/>
                <w:lang w:val="en-GB"/>
              </w:rPr>
              <w:t>Intel</w:t>
            </w:r>
            <w:r w:rsidR="00FF042F">
              <w:rPr>
                <w:rFonts w:ascii="Tahoma" w:hAnsi="Tahoma" w:cs="Tahoma"/>
                <w:lang w:val="en-GB"/>
              </w:rPr>
              <w:t xml:space="preserve"> 4 Core</w:t>
            </w:r>
            <w:r w:rsidR="004D40D5">
              <w:rPr>
                <w:rFonts w:ascii="Tahoma" w:hAnsi="Tahoma" w:cs="Tahoma"/>
                <w:lang w:val="en-GB"/>
              </w:rPr>
              <w:t xml:space="preserve"> Xeon® Processor </w:t>
            </w:r>
            <w:hyperlink r:id="rId12" w:history="1">
              <w:r w:rsidR="004D40D5" w:rsidRPr="00F572C7">
                <w:rPr>
                  <w:rStyle w:val="Hyperlink"/>
                  <w:rFonts w:ascii="Tahoma" w:hAnsi="Tahoma" w:cs="Tahoma"/>
                  <w:lang w:val="en-GB"/>
                </w:rPr>
                <w:t>E3-1245V2@3.40GHz</w:t>
              </w:r>
            </w:hyperlink>
            <w:r w:rsidR="006E6DE1">
              <w:rPr>
                <w:rFonts w:ascii="Tahoma" w:hAnsi="Tahoma" w:cs="Tahoma"/>
                <w:lang w:val="en-GB"/>
              </w:rPr>
              <w:t xml:space="preserve"> (2 CPUs)</w:t>
            </w:r>
            <w:r w:rsidR="004D40D5">
              <w:rPr>
                <w:rFonts w:ascii="Tahoma" w:hAnsi="Tahoma" w:cs="Tahoma"/>
                <w:lang w:val="en-GB"/>
              </w:rPr>
              <w:t xml:space="preserve">, ~3.4GHz </w:t>
            </w:r>
            <w:r w:rsidR="00FF042F">
              <w:rPr>
                <w:rFonts w:ascii="Tahoma" w:hAnsi="Tahoma" w:cs="Tahoma"/>
                <w:lang w:val="en-GB"/>
              </w:rPr>
              <w:t>(</w:t>
            </w:r>
            <w:r w:rsidR="00FF042F" w:rsidRPr="00FF042F">
              <w:rPr>
                <w:rFonts w:ascii="Tahoma" w:hAnsi="Tahoma" w:cs="Tahoma"/>
                <w:lang w:val="en-GB"/>
              </w:rPr>
              <w:t>or Higher</w:t>
            </w:r>
            <w:r w:rsidR="00FF042F">
              <w:rPr>
                <w:rFonts w:ascii="Tahoma" w:hAnsi="Tahoma" w:cs="Tahoma"/>
                <w:lang w:val="en-GB"/>
              </w:rPr>
              <w:t>)</w:t>
            </w:r>
          </w:p>
          <w:p w:rsidR="003C44F0" w:rsidRPr="00941023" w:rsidRDefault="003C44F0" w:rsidP="00941023">
            <w:pPr>
              <w:pStyle w:val="NoSpacing"/>
              <w:rPr>
                <w:rFonts w:ascii="Tahoma" w:hAnsi="Tahoma" w:cs="Tahoma"/>
                <w:lang w:val="en-GB"/>
              </w:rPr>
            </w:pPr>
            <w:r w:rsidRPr="00941023">
              <w:rPr>
                <w:rFonts w:ascii="Tahoma" w:hAnsi="Tahoma" w:cs="Tahoma"/>
                <w:lang w:val="en-GB"/>
              </w:rPr>
              <w:t xml:space="preserve">3.4GHz / </w:t>
            </w:r>
            <w:r w:rsidR="00EE17A4">
              <w:rPr>
                <w:rFonts w:ascii="Tahoma" w:hAnsi="Tahoma" w:cs="Tahoma"/>
                <w:lang w:val="en-GB"/>
              </w:rPr>
              <w:t>4.0</w:t>
            </w:r>
            <w:r w:rsidRPr="00941023">
              <w:rPr>
                <w:rFonts w:ascii="Tahoma" w:hAnsi="Tahoma" w:cs="Tahoma"/>
                <w:lang w:val="en-GB"/>
              </w:rPr>
              <w:t>GHz Turbo</w:t>
            </w:r>
            <w:r w:rsidR="00FF042F">
              <w:rPr>
                <w:rFonts w:ascii="Tahoma" w:hAnsi="Tahoma" w:cs="Tahoma"/>
                <w:lang w:val="en-GB"/>
              </w:rPr>
              <w:t xml:space="preserve"> (or Higher)</w:t>
            </w:r>
          </w:p>
          <w:p w:rsidR="003C44F0" w:rsidRPr="00941023" w:rsidRDefault="00FF042F" w:rsidP="00941023">
            <w:pPr>
              <w:pStyle w:val="NoSpacing"/>
              <w:rPr>
                <w:rFonts w:ascii="Tahoma" w:hAnsi="Tahoma" w:cs="Tahoma"/>
                <w:lang w:val="en-GB"/>
              </w:rPr>
            </w:pPr>
            <w:r>
              <w:rPr>
                <w:rFonts w:ascii="Tahoma" w:hAnsi="Tahoma" w:cs="Tahoma"/>
                <w:lang w:val="en-GB"/>
              </w:rPr>
              <w:t>16</w:t>
            </w:r>
            <w:r w:rsidR="006E6DE1">
              <w:rPr>
                <w:rFonts w:ascii="Tahoma" w:hAnsi="Tahoma" w:cs="Tahoma"/>
                <w:lang w:val="en-GB"/>
              </w:rPr>
              <w:t xml:space="preserve"> GB </w:t>
            </w:r>
            <w:r w:rsidR="003C44F0" w:rsidRPr="00941023">
              <w:rPr>
                <w:rFonts w:ascii="Tahoma" w:hAnsi="Tahoma" w:cs="Tahoma"/>
                <w:lang w:val="en-GB"/>
              </w:rPr>
              <w:t>RAM</w:t>
            </w:r>
          </w:p>
          <w:p w:rsidR="003C44F0" w:rsidRPr="00941023" w:rsidRDefault="001A0DD3" w:rsidP="00941023">
            <w:pPr>
              <w:pStyle w:val="NoSpacing"/>
              <w:rPr>
                <w:rFonts w:ascii="Tahoma" w:hAnsi="Tahoma" w:cs="Tahoma"/>
                <w:lang w:val="en-GB"/>
              </w:rPr>
            </w:pPr>
            <w:r>
              <w:rPr>
                <w:rFonts w:ascii="Tahoma" w:hAnsi="Tahoma" w:cs="Tahoma"/>
                <w:lang w:val="en-GB"/>
              </w:rPr>
              <w:t>100</w:t>
            </w:r>
            <w:r w:rsidR="003C44F0" w:rsidRPr="00941023">
              <w:rPr>
                <w:rFonts w:ascii="Tahoma" w:hAnsi="Tahoma" w:cs="Tahoma"/>
                <w:lang w:val="en-GB"/>
              </w:rPr>
              <w:t>GB SSD</w:t>
            </w:r>
            <w:r w:rsidR="00FF042F">
              <w:rPr>
                <w:rFonts w:ascii="Tahoma" w:hAnsi="Tahoma" w:cs="Tahoma"/>
                <w:lang w:val="en-GB"/>
              </w:rPr>
              <w:t xml:space="preserve"> (or Higher)</w:t>
            </w:r>
          </w:p>
          <w:p w:rsidR="003C44F0" w:rsidRPr="00941023" w:rsidRDefault="003C44F0" w:rsidP="00941023">
            <w:pPr>
              <w:pStyle w:val="NoSpacing"/>
              <w:rPr>
                <w:rFonts w:ascii="Tahoma" w:hAnsi="Tahoma" w:cs="Tahoma"/>
                <w:lang w:val="en-GB"/>
              </w:rPr>
            </w:pPr>
            <w:r w:rsidRPr="00941023">
              <w:rPr>
                <w:rFonts w:ascii="Tahoma" w:hAnsi="Tahoma" w:cs="Tahoma"/>
                <w:lang w:val="en-GB"/>
              </w:rPr>
              <w:t>1Gbps Port</w:t>
            </w:r>
          </w:p>
          <w:p w:rsidR="003C44F0" w:rsidRPr="00941023" w:rsidRDefault="00FF042F" w:rsidP="00941023">
            <w:pPr>
              <w:pStyle w:val="NoSpacing"/>
              <w:rPr>
                <w:rFonts w:ascii="Tahoma" w:hAnsi="Tahoma" w:cs="Tahoma"/>
                <w:lang w:val="en-GB"/>
              </w:rPr>
            </w:pPr>
            <w:r>
              <w:rPr>
                <w:rFonts w:ascii="Tahoma" w:hAnsi="Tahoma" w:cs="Tahoma"/>
                <w:lang w:val="en-GB"/>
              </w:rPr>
              <w:t>1</w:t>
            </w:r>
            <w:r w:rsidR="003C44F0" w:rsidRPr="00941023">
              <w:rPr>
                <w:rFonts w:ascii="Tahoma" w:hAnsi="Tahoma" w:cs="Tahoma"/>
                <w:lang w:val="en-GB"/>
              </w:rPr>
              <w:t>0TB Bandwidth per month</w:t>
            </w:r>
            <w:r>
              <w:rPr>
                <w:rFonts w:ascii="Tahoma" w:hAnsi="Tahoma" w:cs="Tahoma"/>
                <w:lang w:val="en-GB"/>
              </w:rPr>
              <w:t xml:space="preserve"> (or Higher)</w:t>
            </w:r>
          </w:p>
          <w:p w:rsidR="003C44F0" w:rsidRDefault="003C44F0" w:rsidP="00941023">
            <w:pPr>
              <w:pStyle w:val="NoSpacing"/>
              <w:rPr>
                <w:rFonts w:ascii="Tahoma" w:hAnsi="Tahoma" w:cs="Tahoma"/>
                <w:lang w:val="en-GB"/>
              </w:rPr>
            </w:pPr>
            <w:r w:rsidRPr="00941023">
              <w:rPr>
                <w:rFonts w:ascii="Tahoma" w:hAnsi="Tahoma" w:cs="Tahoma"/>
                <w:lang w:val="en-GB"/>
              </w:rPr>
              <w:t>5 usable IPv4 Address</w:t>
            </w:r>
          </w:p>
          <w:p w:rsidR="00FF042F" w:rsidRPr="00941023" w:rsidRDefault="00FF042F" w:rsidP="00941023">
            <w:pPr>
              <w:pStyle w:val="NoSpacing"/>
              <w:rPr>
                <w:rFonts w:ascii="Tahoma" w:hAnsi="Tahoma" w:cs="Tahoma"/>
                <w:lang w:val="en-GB"/>
              </w:rPr>
            </w:pPr>
          </w:p>
          <w:p w:rsidR="000672F9" w:rsidRPr="002E6C38" w:rsidRDefault="004A3006" w:rsidP="000672F9">
            <w:pPr>
              <w:pStyle w:val="NoSpacing"/>
              <w:jc w:val="both"/>
              <w:rPr>
                <w:rFonts w:ascii="Tahoma" w:hAnsi="Tahoma" w:cs="Tahoma"/>
                <w:b/>
                <w:sz w:val="22"/>
                <w:szCs w:val="22"/>
              </w:rPr>
            </w:pPr>
            <w:r w:rsidRPr="002E6C38">
              <w:rPr>
                <w:rFonts w:ascii="Tahoma" w:hAnsi="Tahoma" w:cs="Tahoma"/>
                <w:b/>
                <w:sz w:val="22"/>
                <w:szCs w:val="22"/>
              </w:rPr>
              <w:t xml:space="preserve">Recommended </w:t>
            </w:r>
            <w:r w:rsidR="00CE27E6" w:rsidRPr="002E6C38">
              <w:rPr>
                <w:rFonts w:ascii="Tahoma" w:hAnsi="Tahoma" w:cs="Tahoma"/>
                <w:b/>
                <w:sz w:val="22"/>
                <w:szCs w:val="22"/>
              </w:rPr>
              <w:t>Add-ons</w:t>
            </w:r>
            <w:bookmarkStart w:id="0" w:name="_GoBack"/>
            <w:bookmarkEnd w:id="0"/>
            <w:r w:rsidRPr="002E6C38">
              <w:rPr>
                <w:rFonts w:ascii="Tahoma" w:hAnsi="Tahoma" w:cs="Tahoma"/>
                <w:b/>
                <w:sz w:val="22"/>
                <w:szCs w:val="22"/>
              </w:rPr>
              <w:t xml:space="preserve"> for II</w:t>
            </w:r>
            <w:r w:rsidR="000672F9" w:rsidRPr="002E6C38">
              <w:rPr>
                <w:rFonts w:ascii="Tahoma" w:hAnsi="Tahoma" w:cs="Tahoma"/>
                <w:b/>
                <w:sz w:val="22"/>
                <w:szCs w:val="22"/>
              </w:rPr>
              <w:t>S based server:</w:t>
            </w:r>
          </w:p>
          <w:p w:rsidR="000672F9" w:rsidRPr="002E6C38" w:rsidRDefault="000672F9" w:rsidP="000672F9">
            <w:pPr>
              <w:pStyle w:val="NoSpacing"/>
              <w:numPr>
                <w:ilvl w:val="0"/>
                <w:numId w:val="44"/>
              </w:numPr>
              <w:jc w:val="both"/>
              <w:rPr>
                <w:rFonts w:ascii="Tahoma" w:hAnsi="Tahoma" w:cs="Tahoma"/>
                <w:b/>
                <w:sz w:val="22"/>
                <w:szCs w:val="22"/>
              </w:rPr>
            </w:pPr>
            <w:r w:rsidRPr="002E6C38">
              <w:rPr>
                <w:rFonts w:ascii="Tahoma" w:hAnsi="Tahoma" w:cs="Tahoma"/>
                <w:b/>
                <w:sz w:val="22"/>
                <w:szCs w:val="22"/>
              </w:rPr>
              <w:t>Windows-2012 R2 (64-bit)</w:t>
            </w:r>
            <w:r w:rsidR="00EE17A4">
              <w:rPr>
                <w:rFonts w:ascii="Tahoma" w:hAnsi="Tahoma" w:cs="Tahoma"/>
                <w:b/>
                <w:sz w:val="22"/>
                <w:szCs w:val="22"/>
              </w:rPr>
              <w:t xml:space="preserve"> (or Higher)</w:t>
            </w:r>
          </w:p>
          <w:p w:rsidR="000672F9" w:rsidRPr="002E6C38" w:rsidRDefault="002E6C38" w:rsidP="000672F9">
            <w:pPr>
              <w:pStyle w:val="NoSpacing"/>
              <w:numPr>
                <w:ilvl w:val="0"/>
                <w:numId w:val="44"/>
              </w:numPr>
              <w:jc w:val="both"/>
              <w:rPr>
                <w:rFonts w:ascii="Tahoma" w:hAnsi="Tahoma" w:cs="Tahoma"/>
                <w:b/>
                <w:sz w:val="22"/>
                <w:szCs w:val="22"/>
              </w:rPr>
            </w:pPr>
            <w:r w:rsidRPr="002E6C38">
              <w:rPr>
                <w:rFonts w:ascii="Tahoma" w:hAnsi="Tahoma" w:cs="Tahoma"/>
                <w:b/>
                <w:sz w:val="22"/>
                <w:szCs w:val="22"/>
              </w:rPr>
              <w:t>MYSQL Server</w:t>
            </w:r>
            <w:r w:rsidR="00EE17A4">
              <w:rPr>
                <w:rFonts w:ascii="Tahoma" w:hAnsi="Tahoma" w:cs="Tahoma"/>
                <w:b/>
                <w:sz w:val="22"/>
                <w:szCs w:val="22"/>
              </w:rPr>
              <w:t xml:space="preserve"> (open Source)</w:t>
            </w:r>
          </w:p>
          <w:p w:rsidR="000672F9" w:rsidRPr="002E6C38" w:rsidRDefault="000672F9" w:rsidP="000672F9">
            <w:pPr>
              <w:pStyle w:val="NoSpacing"/>
              <w:numPr>
                <w:ilvl w:val="0"/>
                <w:numId w:val="44"/>
              </w:numPr>
              <w:jc w:val="both"/>
              <w:rPr>
                <w:rFonts w:ascii="Tahoma" w:hAnsi="Tahoma" w:cs="Tahoma"/>
                <w:b/>
                <w:sz w:val="22"/>
                <w:szCs w:val="22"/>
              </w:rPr>
            </w:pPr>
            <w:r w:rsidRPr="002E6C38">
              <w:rPr>
                <w:rFonts w:ascii="Tahoma" w:hAnsi="Tahoma" w:cs="Tahoma"/>
                <w:b/>
                <w:sz w:val="22"/>
                <w:szCs w:val="22"/>
              </w:rPr>
              <w:t xml:space="preserve">24*7 </w:t>
            </w:r>
            <w:r w:rsidR="00FF042F" w:rsidRPr="002E6C38">
              <w:rPr>
                <w:rFonts w:ascii="Tahoma" w:hAnsi="Tahoma" w:cs="Tahoma"/>
                <w:b/>
                <w:sz w:val="22"/>
                <w:szCs w:val="22"/>
              </w:rPr>
              <w:t>hrs.</w:t>
            </w:r>
            <w:r w:rsidRPr="002E6C38">
              <w:rPr>
                <w:rFonts w:ascii="Tahoma" w:hAnsi="Tahoma" w:cs="Tahoma"/>
                <w:b/>
                <w:sz w:val="22"/>
                <w:szCs w:val="22"/>
              </w:rPr>
              <w:t xml:space="preserve"> Managed Tech. Support </w:t>
            </w:r>
            <w:r w:rsidR="00FF042F" w:rsidRPr="002E6C38">
              <w:rPr>
                <w:rFonts w:ascii="Tahoma" w:hAnsi="Tahoma" w:cs="Tahoma"/>
                <w:b/>
                <w:sz w:val="22"/>
                <w:szCs w:val="22"/>
              </w:rPr>
              <w:t>add-on</w:t>
            </w:r>
          </w:p>
          <w:p w:rsidR="004A3006" w:rsidRPr="002E6C38" w:rsidRDefault="004A3006" w:rsidP="000672F9">
            <w:pPr>
              <w:pStyle w:val="NoSpacing"/>
              <w:numPr>
                <w:ilvl w:val="0"/>
                <w:numId w:val="44"/>
              </w:numPr>
              <w:jc w:val="both"/>
              <w:rPr>
                <w:rFonts w:ascii="Tahoma" w:hAnsi="Tahoma" w:cs="Tahoma"/>
                <w:b/>
                <w:sz w:val="22"/>
                <w:szCs w:val="22"/>
              </w:rPr>
            </w:pPr>
            <w:r w:rsidRPr="002E6C38">
              <w:rPr>
                <w:rFonts w:ascii="Tahoma" w:hAnsi="Tahoma" w:cs="Tahoma"/>
                <w:b/>
                <w:sz w:val="22"/>
                <w:szCs w:val="22"/>
              </w:rPr>
              <w:t>PLESK Web Admin</w:t>
            </w:r>
          </w:p>
          <w:p w:rsidR="000672F9" w:rsidRPr="002E6C38" w:rsidRDefault="00EE17A4" w:rsidP="000672F9">
            <w:pPr>
              <w:pStyle w:val="NoSpacing"/>
              <w:numPr>
                <w:ilvl w:val="0"/>
                <w:numId w:val="44"/>
              </w:numPr>
              <w:jc w:val="both"/>
              <w:rPr>
                <w:rFonts w:ascii="Tahoma" w:hAnsi="Tahoma" w:cs="Tahoma"/>
                <w:b/>
                <w:sz w:val="22"/>
                <w:szCs w:val="22"/>
              </w:rPr>
            </w:pPr>
            <w:r>
              <w:rPr>
                <w:rFonts w:ascii="Tahoma" w:hAnsi="Tahoma" w:cs="Tahoma"/>
                <w:b/>
                <w:sz w:val="22"/>
                <w:szCs w:val="22"/>
              </w:rPr>
              <w:t>Daily</w:t>
            </w:r>
            <w:r w:rsidR="000672F9" w:rsidRPr="002E6C38">
              <w:rPr>
                <w:rFonts w:ascii="Tahoma" w:hAnsi="Tahoma" w:cs="Tahoma"/>
                <w:b/>
                <w:sz w:val="22"/>
                <w:szCs w:val="22"/>
              </w:rPr>
              <w:t xml:space="preserve"> Backup of Database &amp; Files</w:t>
            </w:r>
          </w:p>
          <w:p w:rsidR="00D8415F" w:rsidRPr="00857F7F" w:rsidRDefault="00D8415F" w:rsidP="00857F7F">
            <w:pPr>
              <w:pStyle w:val="NoSpacing"/>
              <w:jc w:val="both"/>
              <w:rPr>
                <w:rFonts w:ascii="Tahoma" w:hAnsi="Tahoma" w:cs="Tahoma"/>
                <w:b/>
              </w:rPr>
            </w:pPr>
            <w:r w:rsidRPr="002E6C38">
              <w:rPr>
                <w:rFonts w:ascii="Tahoma" w:hAnsi="Tahoma" w:cs="Tahoma"/>
                <w:b/>
                <w:sz w:val="22"/>
                <w:szCs w:val="22"/>
              </w:rPr>
              <w:t xml:space="preserve">The firm </w:t>
            </w:r>
            <w:r w:rsidR="00857F7F" w:rsidRPr="002E6C38">
              <w:rPr>
                <w:rFonts w:ascii="Tahoma" w:hAnsi="Tahoma" w:cs="Tahoma"/>
                <w:b/>
                <w:sz w:val="22"/>
                <w:szCs w:val="22"/>
              </w:rPr>
              <w:t xml:space="preserve">also </w:t>
            </w:r>
            <w:r w:rsidRPr="002E6C38">
              <w:rPr>
                <w:rFonts w:ascii="Tahoma" w:hAnsi="Tahoma" w:cs="Tahoma"/>
                <w:b/>
                <w:sz w:val="22"/>
                <w:szCs w:val="22"/>
              </w:rPr>
              <w:t>include the ch</w:t>
            </w:r>
            <w:r w:rsidRPr="00857F7F">
              <w:rPr>
                <w:rFonts w:ascii="Tahoma" w:hAnsi="Tahoma" w:cs="Tahoma"/>
                <w:b/>
              </w:rPr>
              <w:t xml:space="preserve">arges </w:t>
            </w:r>
            <w:r w:rsidR="00857F7F" w:rsidRPr="00857F7F">
              <w:rPr>
                <w:rFonts w:ascii="Tahoma" w:hAnsi="Tahoma" w:cs="Tahoma"/>
                <w:b/>
              </w:rPr>
              <w:t xml:space="preserve">of </w:t>
            </w:r>
            <w:r w:rsidRPr="00857F7F">
              <w:rPr>
                <w:rFonts w:ascii="Tahoma" w:hAnsi="Tahoma" w:cs="Tahoma"/>
                <w:b/>
              </w:rPr>
              <w:t xml:space="preserve">domain name </w:t>
            </w:r>
            <w:hyperlink r:id="rId13" w:history="1">
              <w:r w:rsidRPr="00857F7F">
                <w:rPr>
                  <w:rStyle w:val="Hyperlink"/>
                  <w:rFonts w:ascii="Tahoma" w:hAnsi="Tahoma" w:cs="Tahoma"/>
                  <w:b/>
                </w:rPr>
                <w:t>www.apmc</w:t>
              </w:r>
              <w:r w:rsidR="001F5AE2">
                <w:rPr>
                  <w:rStyle w:val="Hyperlink"/>
                  <w:rFonts w:ascii="Tahoma" w:hAnsi="Tahoma" w:cs="Tahoma"/>
                  <w:b/>
                </w:rPr>
                <w:t>narela</w:t>
              </w:r>
              <w:r w:rsidRPr="00857F7F">
                <w:rPr>
                  <w:rStyle w:val="Hyperlink"/>
                  <w:rFonts w:ascii="Tahoma" w:hAnsi="Tahoma" w:cs="Tahoma"/>
                  <w:b/>
                </w:rPr>
                <w:t>.com</w:t>
              </w:r>
            </w:hyperlink>
          </w:p>
        </w:tc>
        <w:tc>
          <w:tcPr>
            <w:tcW w:w="1182" w:type="dxa"/>
          </w:tcPr>
          <w:p w:rsidR="003C44F0" w:rsidRPr="00941023" w:rsidRDefault="00941023" w:rsidP="00941023">
            <w:pPr>
              <w:pStyle w:val="NoSpacing"/>
              <w:jc w:val="center"/>
              <w:rPr>
                <w:rFonts w:ascii="Tahoma" w:hAnsi="Tahoma" w:cs="Tahoma"/>
              </w:rPr>
            </w:pPr>
            <w:r>
              <w:rPr>
                <w:rFonts w:ascii="Tahoma" w:hAnsi="Tahoma" w:cs="Tahoma"/>
              </w:rPr>
              <w:t>01</w:t>
            </w:r>
          </w:p>
        </w:tc>
        <w:tc>
          <w:tcPr>
            <w:tcW w:w="996" w:type="dxa"/>
          </w:tcPr>
          <w:p w:rsidR="003C44F0" w:rsidRPr="00941023" w:rsidRDefault="003C44F0" w:rsidP="00E32B64">
            <w:pPr>
              <w:pStyle w:val="NoSpacing"/>
              <w:jc w:val="center"/>
              <w:rPr>
                <w:rFonts w:ascii="Tahoma" w:hAnsi="Tahoma" w:cs="Tahoma"/>
              </w:rPr>
            </w:pPr>
          </w:p>
        </w:tc>
        <w:tc>
          <w:tcPr>
            <w:tcW w:w="1565" w:type="dxa"/>
          </w:tcPr>
          <w:p w:rsidR="003C44F0" w:rsidRPr="00941023" w:rsidRDefault="003C44F0" w:rsidP="00941023">
            <w:pPr>
              <w:pStyle w:val="NoSpacing"/>
              <w:rPr>
                <w:rFonts w:ascii="Tahoma" w:hAnsi="Tahoma" w:cs="Tahoma"/>
              </w:rPr>
            </w:pPr>
          </w:p>
        </w:tc>
      </w:tr>
    </w:tbl>
    <w:p w:rsidR="003A541E" w:rsidRDefault="000672F9" w:rsidP="003A541E">
      <w:pPr>
        <w:widowControl w:val="0"/>
        <w:autoSpaceDE w:val="0"/>
        <w:autoSpaceDN w:val="0"/>
        <w:adjustRightInd w:val="0"/>
        <w:spacing w:line="200" w:lineRule="exact"/>
      </w:pPr>
      <w:r>
        <w:tab/>
      </w:r>
    </w:p>
    <w:p w:rsidR="00431641" w:rsidRDefault="00431641" w:rsidP="003A541E">
      <w:pPr>
        <w:widowControl w:val="0"/>
        <w:autoSpaceDE w:val="0"/>
        <w:autoSpaceDN w:val="0"/>
        <w:adjustRightInd w:val="0"/>
        <w:spacing w:line="200" w:lineRule="exact"/>
      </w:pPr>
    </w:p>
    <w:p w:rsidR="00431641" w:rsidRDefault="00431641" w:rsidP="003A541E">
      <w:pPr>
        <w:widowControl w:val="0"/>
        <w:autoSpaceDE w:val="0"/>
        <w:autoSpaceDN w:val="0"/>
        <w:adjustRightInd w:val="0"/>
        <w:spacing w:line="200" w:lineRule="exact"/>
      </w:pPr>
    </w:p>
    <w:p w:rsidR="00431641" w:rsidRDefault="00431641" w:rsidP="003A541E">
      <w:pPr>
        <w:widowControl w:val="0"/>
        <w:autoSpaceDE w:val="0"/>
        <w:autoSpaceDN w:val="0"/>
        <w:adjustRightInd w:val="0"/>
        <w:spacing w:line="200" w:lineRule="exact"/>
      </w:pPr>
    </w:p>
    <w:p w:rsidR="00431641" w:rsidRDefault="00431641" w:rsidP="003A541E">
      <w:pPr>
        <w:widowControl w:val="0"/>
        <w:autoSpaceDE w:val="0"/>
        <w:autoSpaceDN w:val="0"/>
        <w:adjustRightInd w:val="0"/>
        <w:spacing w:line="200" w:lineRule="exact"/>
      </w:pPr>
    </w:p>
    <w:p w:rsidR="00431641" w:rsidRDefault="00431641" w:rsidP="003A541E">
      <w:pPr>
        <w:widowControl w:val="0"/>
        <w:autoSpaceDE w:val="0"/>
        <w:autoSpaceDN w:val="0"/>
        <w:adjustRightInd w:val="0"/>
        <w:spacing w:line="200" w:lineRule="exact"/>
      </w:pPr>
    </w:p>
    <w:p w:rsidR="003A541E" w:rsidRDefault="003A541E" w:rsidP="003A541E">
      <w:pPr>
        <w:widowControl w:val="0"/>
        <w:autoSpaceDE w:val="0"/>
        <w:autoSpaceDN w:val="0"/>
        <w:adjustRightInd w:val="0"/>
        <w:spacing w:line="200" w:lineRule="exact"/>
      </w:pPr>
    </w:p>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74"/>
        <w:gridCol w:w="4806"/>
      </w:tblGrid>
      <w:tr w:rsidR="00EB0C77" w:rsidRPr="000909A5" w:rsidTr="00DD33F2">
        <w:trPr>
          <w:jc w:val="center"/>
        </w:trPr>
        <w:tc>
          <w:tcPr>
            <w:tcW w:w="5274" w:type="dxa"/>
          </w:tcPr>
          <w:p w:rsidR="00EB0C77" w:rsidRPr="000909A5" w:rsidRDefault="00EB0C77" w:rsidP="003E4CAC">
            <w:pPr>
              <w:widowControl w:val="0"/>
              <w:autoSpaceDE w:val="0"/>
              <w:autoSpaceDN w:val="0"/>
              <w:adjustRightInd w:val="0"/>
              <w:spacing w:line="318" w:lineRule="exact"/>
              <w:rPr>
                <w:rFonts w:ascii="Tahoma" w:hAnsi="Tahoma" w:cs="Tahoma"/>
              </w:rPr>
            </w:pPr>
            <w:r w:rsidRPr="000909A5">
              <w:rPr>
                <w:rFonts w:ascii="Tahoma" w:hAnsi="Tahoma" w:cs="Tahoma"/>
              </w:rPr>
              <w:t>Place :</w:t>
            </w:r>
            <w:r>
              <w:rPr>
                <w:rFonts w:ascii="Tahoma" w:hAnsi="Tahoma" w:cs="Tahoma"/>
              </w:rPr>
              <w:t>___________</w:t>
            </w:r>
          </w:p>
        </w:tc>
        <w:tc>
          <w:tcPr>
            <w:tcW w:w="4806" w:type="dxa"/>
          </w:tcPr>
          <w:p w:rsidR="00EB0C77" w:rsidRDefault="00EB0C77" w:rsidP="003E4CAC">
            <w:pPr>
              <w:widowControl w:val="0"/>
              <w:autoSpaceDE w:val="0"/>
              <w:autoSpaceDN w:val="0"/>
              <w:adjustRightInd w:val="0"/>
              <w:spacing w:line="318" w:lineRule="exact"/>
              <w:jc w:val="center"/>
              <w:rPr>
                <w:rFonts w:ascii="Tahoma" w:hAnsi="Tahoma" w:cs="Tahoma"/>
              </w:rPr>
            </w:pPr>
            <w:r w:rsidRPr="000909A5">
              <w:rPr>
                <w:rFonts w:ascii="Tahoma" w:hAnsi="Tahoma" w:cs="Tahoma"/>
              </w:rPr>
              <w:t>Signature</w:t>
            </w:r>
            <w:r>
              <w:rPr>
                <w:rFonts w:ascii="Tahoma" w:hAnsi="Tahoma" w:cs="Tahoma"/>
              </w:rPr>
              <w:t xml:space="preserve">, Name </w:t>
            </w:r>
            <w:r w:rsidR="00DD0794">
              <w:rPr>
                <w:rFonts w:ascii="Tahoma" w:hAnsi="Tahoma" w:cs="Tahoma"/>
              </w:rPr>
              <w:t>&amp; Stamp of the firm</w:t>
            </w:r>
          </w:p>
          <w:p w:rsidR="00DD0794" w:rsidRPr="000909A5" w:rsidRDefault="00DD0794" w:rsidP="003E4CAC">
            <w:pPr>
              <w:widowControl w:val="0"/>
              <w:autoSpaceDE w:val="0"/>
              <w:autoSpaceDN w:val="0"/>
              <w:adjustRightInd w:val="0"/>
              <w:spacing w:line="318" w:lineRule="exact"/>
              <w:jc w:val="center"/>
              <w:rPr>
                <w:rFonts w:ascii="Tahoma" w:hAnsi="Tahoma" w:cs="Tahoma"/>
              </w:rPr>
            </w:pPr>
          </w:p>
        </w:tc>
      </w:tr>
      <w:tr w:rsidR="00EB0C77" w:rsidRPr="000909A5" w:rsidTr="00DD33F2">
        <w:trPr>
          <w:jc w:val="center"/>
        </w:trPr>
        <w:tc>
          <w:tcPr>
            <w:tcW w:w="5274" w:type="dxa"/>
          </w:tcPr>
          <w:p w:rsidR="00EB0C77" w:rsidRPr="000909A5" w:rsidRDefault="00EB0C77" w:rsidP="003E4CAC">
            <w:pPr>
              <w:widowControl w:val="0"/>
              <w:autoSpaceDE w:val="0"/>
              <w:autoSpaceDN w:val="0"/>
              <w:adjustRightInd w:val="0"/>
              <w:spacing w:line="318" w:lineRule="exact"/>
              <w:rPr>
                <w:rFonts w:ascii="Tahoma" w:hAnsi="Tahoma" w:cs="Tahoma"/>
              </w:rPr>
            </w:pPr>
            <w:r w:rsidRPr="000909A5">
              <w:rPr>
                <w:rFonts w:ascii="Tahoma" w:hAnsi="Tahoma" w:cs="Tahoma"/>
              </w:rPr>
              <w:t>Date :</w:t>
            </w:r>
            <w:r>
              <w:rPr>
                <w:rFonts w:ascii="Tahoma" w:hAnsi="Tahoma" w:cs="Tahoma"/>
              </w:rPr>
              <w:t>____________</w:t>
            </w:r>
          </w:p>
        </w:tc>
        <w:tc>
          <w:tcPr>
            <w:tcW w:w="4806" w:type="dxa"/>
          </w:tcPr>
          <w:p w:rsidR="00EB0C77" w:rsidRPr="000909A5" w:rsidRDefault="00EB0C77" w:rsidP="003E4CAC">
            <w:pPr>
              <w:widowControl w:val="0"/>
              <w:autoSpaceDE w:val="0"/>
              <w:autoSpaceDN w:val="0"/>
              <w:adjustRightInd w:val="0"/>
              <w:spacing w:line="318" w:lineRule="exact"/>
              <w:jc w:val="center"/>
              <w:rPr>
                <w:rFonts w:ascii="Tahoma" w:hAnsi="Tahoma" w:cs="Tahoma"/>
              </w:rPr>
            </w:pPr>
          </w:p>
        </w:tc>
      </w:tr>
      <w:tr w:rsidR="00EB0C77" w:rsidRPr="000909A5" w:rsidTr="00DD33F2">
        <w:trPr>
          <w:jc w:val="center"/>
        </w:trPr>
        <w:tc>
          <w:tcPr>
            <w:tcW w:w="5274" w:type="dxa"/>
          </w:tcPr>
          <w:p w:rsidR="00EB0C77" w:rsidRPr="000909A5" w:rsidRDefault="00EB0C77" w:rsidP="003E4CAC">
            <w:pPr>
              <w:widowControl w:val="0"/>
              <w:autoSpaceDE w:val="0"/>
              <w:autoSpaceDN w:val="0"/>
              <w:adjustRightInd w:val="0"/>
              <w:spacing w:line="318" w:lineRule="exact"/>
              <w:rPr>
                <w:rFonts w:ascii="Tahoma" w:hAnsi="Tahoma" w:cs="Tahoma"/>
              </w:rPr>
            </w:pPr>
          </w:p>
        </w:tc>
        <w:tc>
          <w:tcPr>
            <w:tcW w:w="4806" w:type="dxa"/>
          </w:tcPr>
          <w:p w:rsidR="00EB0C77" w:rsidRPr="000909A5" w:rsidRDefault="00EB0C77" w:rsidP="003E4CAC">
            <w:pPr>
              <w:widowControl w:val="0"/>
              <w:autoSpaceDE w:val="0"/>
              <w:autoSpaceDN w:val="0"/>
              <w:adjustRightInd w:val="0"/>
              <w:spacing w:line="318" w:lineRule="exact"/>
              <w:rPr>
                <w:rFonts w:ascii="Tahoma" w:hAnsi="Tahoma" w:cs="Tahoma"/>
              </w:rPr>
            </w:pPr>
          </w:p>
        </w:tc>
      </w:tr>
    </w:tbl>
    <w:p w:rsidR="00DA09CF" w:rsidRDefault="00DA09CF" w:rsidP="006347F7">
      <w:pPr>
        <w:widowControl w:val="0"/>
        <w:autoSpaceDE w:val="0"/>
        <w:autoSpaceDN w:val="0"/>
        <w:adjustRightInd w:val="0"/>
        <w:spacing w:line="243" w:lineRule="exact"/>
      </w:pPr>
    </w:p>
    <w:sectPr w:rsidR="00DA09CF" w:rsidSect="00E80E69">
      <w:footerReference w:type="default" r:id="rId14"/>
      <w:pgSz w:w="11909" w:h="16834" w:code="9"/>
      <w:pgMar w:top="864" w:right="1325" w:bottom="864"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2384" w:rsidRDefault="006F2384" w:rsidP="000272DE">
      <w:r>
        <w:separator/>
      </w:r>
    </w:p>
  </w:endnote>
  <w:endnote w:type="continuationSeparator" w:id="1">
    <w:p w:rsidR="006F2384" w:rsidRDefault="006F2384" w:rsidP="000272D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HelvLightOblique">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36"/>
        <w:szCs w:val="36"/>
      </w:rPr>
      <w:id w:val="-1338614840"/>
      <w:docPartObj>
        <w:docPartGallery w:val="Page Numbers (Bottom of Page)"/>
        <w:docPartUnique/>
      </w:docPartObj>
    </w:sdtPr>
    <w:sdtEndPr>
      <w:rPr>
        <w:noProof/>
      </w:rPr>
    </w:sdtEndPr>
    <w:sdtContent>
      <w:p w:rsidR="00845CE4" w:rsidRPr="00845CE4" w:rsidRDefault="002F048F">
        <w:pPr>
          <w:pStyle w:val="Footer"/>
          <w:jc w:val="center"/>
          <w:rPr>
            <w:sz w:val="36"/>
            <w:szCs w:val="36"/>
          </w:rPr>
        </w:pPr>
        <w:r w:rsidRPr="00845CE4">
          <w:rPr>
            <w:sz w:val="36"/>
            <w:szCs w:val="36"/>
          </w:rPr>
          <w:fldChar w:fldCharType="begin"/>
        </w:r>
        <w:r w:rsidR="00845CE4" w:rsidRPr="00845CE4">
          <w:rPr>
            <w:sz w:val="36"/>
            <w:szCs w:val="36"/>
          </w:rPr>
          <w:instrText xml:space="preserve"> PAGE   \* MERGEFORMAT </w:instrText>
        </w:r>
        <w:r w:rsidRPr="00845CE4">
          <w:rPr>
            <w:sz w:val="36"/>
            <w:szCs w:val="36"/>
          </w:rPr>
          <w:fldChar w:fldCharType="separate"/>
        </w:r>
        <w:r w:rsidR="00EE4835">
          <w:rPr>
            <w:noProof/>
            <w:sz w:val="36"/>
            <w:szCs w:val="36"/>
          </w:rPr>
          <w:t>2</w:t>
        </w:r>
        <w:r w:rsidRPr="00845CE4">
          <w:rPr>
            <w:noProof/>
            <w:sz w:val="36"/>
            <w:szCs w:val="36"/>
          </w:rPr>
          <w:fldChar w:fldCharType="end"/>
        </w:r>
      </w:p>
    </w:sdtContent>
  </w:sdt>
  <w:p w:rsidR="00372B90" w:rsidRDefault="00845CE4" w:rsidP="00845CE4">
    <w:pPr>
      <w:pStyle w:val="Footer"/>
      <w:ind w:hanging="709"/>
    </w:pPr>
    <w:r>
      <w:t xml:space="preserve">Downloaded from </w:t>
    </w:r>
    <w:hyperlink r:id="rId1" w:history="1">
      <w:r w:rsidRPr="005537A3">
        <w:rPr>
          <w:rStyle w:val="Hyperlink"/>
        </w:rPr>
        <w:t>www.apmc</w:t>
      </w:r>
      <w:r>
        <w:rPr>
          <w:rStyle w:val="Hyperlink"/>
        </w:rPr>
        <w:t>narela</w:t>
      </w:r>
      <w:r w:rsidRPr="005537A3">
        <w:rPr>
          <w:rStyle w:val="Hyperlink"/>
        </w:rPr>
        <w:t>delhi.com</w:t>
      </w:r>
    </w:hyperlink>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2384" w:rsidRDefault="006F2384" w:rsidP="000272DE">
      <w:r>
        <w:separator/>
      </w:r>
    </w:p>
  </w:footnote>
  <w:footnote w:type="continuationSeparator" w:id="1">
    <w:p w:rsidR="006F2384" w:rsidRDefault="006F2384" w:rsidP="000272D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00000099"/>
    <w:multiLevelType w:val="hybridMultilevel"/>
    <w:tmpl w:val="00000124"/>
    <w:lvl w:ilvl="0" w:tplc="0000305E">
      <w:start w:val="6"/>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nsid w:val="00000BB3"/>
    <w:multiLevelType w:val="hybridMultilevel"/>
    <w:tmpl w:val="00002EA6"/>
    <w:lvl w:ilvl="0" w:tplc="000012DB">
      <w:start w:val="7"/>
      <w:numFmt w:val="decimal"/>
      <w:lvlText w:val="%1."/>
      <w:lvlJc w:val="left"/>
      <w:pPr>
        <w:tabs>
          <w:tab w:val="num" w:pos="720"/>
        </w:tabs>
        <w:ind w:left="720" w:hanging="360"/>
      </w:pPr>
    </w:lvl>
    <w:lvl w:ilvl="1" w:tplc="0000153C">
      <w:start w:val="1"/>
      <w:numFmt w:val="bullet"/>
      <w:lvlText w:val="·"/>
      <w:lvlJc w:val="left"/>
      <w:pPr>
        <w:tabs>
          <w:tab w:val="num" w:pos="1440"/>
        </w:tabs>
        <w:ind w:left="1440" w:hanging="36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3">
    <w:nsid w:val="00000F3E"/>
    <w:multiLevelType w:val="hybridMultilevel"/>
    <w:tmpl w:val="00000099"/>
    <w:lvl w:ilvl="0" w:tplc="00000124">
      <w:start w:val="1"/>
      <w:numFmt w:val="lowerLetter"/>
      <w:lvlText w:val="%1)"/>
      <w:lvlJc w:val="left"/>
      <w:pPr>
        <w:tabs>
          <w:tab w:val="num" w:pos="720"/>
        </w:tabs>
        <w:ind w:left="720" w:hanging="360"/>
      </w:pPr>
    </w:lvl>
    <w:lvl w:ilvl="1" w:tplc="0000305E">
      <w:start w:val="1"/>
      <w:numFmt w:val="decimal"/>
      <w:lvlText w:val="%2."/>
      <w:lvlJc w:val="left"/>
      <w:pPr>
        <w:tabs>
          <w:tab w:val="num" w:pos="1440"/>
        </w:tabs>
        <w:ind w:left="1440" w:hanging="36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4">
    <w:nsid w:val="0000153C"/>
    <w:multiLevelType w:val="hybridMultilevel"/>
    <w:tmpl w:val="00007E87"/>
    <w:lvl w:ilvl="0" w:tplc="0000390C">
      <w:start w:val="1"/>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5">
    <w:nsid w:val="00001649"/>
    <w:multiLevelType w:val="hybridMultilevel"/>
    <w:tmpl w:val="00006DF1"/>
    <w:lvl w:ilvl="0" w:tplc="00005AF1">
      <w:start w:val="1"/>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6">
    <w:nsid w:val="00002CD6"/>
    <w:multiLevelType w:val="hybridMultilevel"/>
    <w:tmpl w:val="000072AE"/>
    <w:lvl w:ilvl="0" w:tplc="00006952">
      <w:start w:val="1"/>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7">
    <w:nsid w:val="000039B3"/>
    <w:multiLevelType w:val="hybridMultilevel"/>
    <w:tmpl w:val="00002D12"/>
    <w:lvl w:ilvl="0" w:tplc="0000074D">
      <w:start w:val="1"/>
      <w:numFmt w:val="decimal"/>
      <w:lvlText w:val="%1"/>
      <w:lvlJc w:val="left"/>
      <w:pPr>
        <w:tabs>
          <w:tab w:val="num" w:pos="720"/>
        </w:tabs>
        <w:ind w:left="720" w:hanging="360"/>
      </w:pPr>
    </w:lvl>
    <w:lvl w:ilvl="1" w:tplc="00004DC8">
      <w:start w:val="1"/>
      <w:numFmt w:val="lowerLetter"/>
      <w:lvlText w:val="%2)"/>
      <w:lvlJc w:val="left"/>
      <w:pPr>
        <w:tabs>
          <w:tab w:val="num" w:pos="1440"/>
        </w:tabs>
        <w:ind w:left="1440" w:hanging="36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8">
    <w:nsid w:val="00003B25"/>
    <w:multiLevelType w:val="hybridMultilevel"/>
    <w:tmpl w:val="00001E1F"/>
    <w:lvl w:ilvl="0" w:tplc="00006E5D">
      <w:start w:val="7"/>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9">
    <w:nsid w:val="000041BB"/>
    <w:multiLevelType w:val="hybridMultilevel"/>
    <w:tmpl w:val="000026E9"/>
    <w:lvl w:ilvl="0" w:tplc="000001EB">
      <w:start w:val="5"/>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0">
    <w:nsid w:val="0000440D"/>
    <w:multiLevelType w:val="hybridMultilevel"/>
    <w:tmpl w:val="0000491C"/>
    <w:lvl w:ilvl="0" w:tplc="00004D06">
      <w:start w:val="1"/>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1">
    <w:nsid w:val="00004AE1"/>
    <w:multiLevelType w:val="hybridMultilevel"/>
    <w:tmpl w:val="00003D6C"/>
    <w:lvl w:ilvl="0" w:tplc="00002CD6">
      <w:start w:val="5"/>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2">
    <w:nsid w:val="00004DB7"/>
    <w:multiLevelType w:val="hybridMultilevel"/>
    <w:tmpl w:val="00001547"/>
    <w:lvl w:ilvl="0" w:tplc="000054DE">
      <w:start w:val="6"/>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3">
    <w:nsid w:val="00005F90"/>
    <w:multiLevelType w:val="hybridMultilevel"/>
    <w:tmpl w:val="00001649"/>
    <w:lvl w:ilvl="0" w:tplc="00006DF1">
      <w:start w:val="2"/>
      <w:numFmt w:val="decimal"/>
      <w:lvlText w:val="%1."/>
      <w:lvlJc w:val="left"/>
      <w:pPr>
        <w:tabs>
          <w:tab w:val="num" w:pos="720"/>
        </w:tabs>
        <w:ind w:left="720" w:hanging="360"/>
      </w:pPr>
    </w:lvl>
    <w:lvl w:ilvl="1" w:tplc="00005AF1">
      <w:numFmt w:val="decimal"/>
      <w:lvlText w:val="3.%2"/>
      <w:lvlJc w:val="left"/>
      <w:pPr>
        <w:tabs>
          <w:tab w:val="num" w:pos="1440"/>
        </w:tabs>
        <w:ind w:left="1440" w:hanging="36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4">
    <w:nsid w:val="00006443"/>
    <w:multiLevelType w:val="hybridMultilevel"/>
    <w:tmpl w:val="000066BB"/>
    <w:lvl w:ilvl="0" w:tplc="0000428B">
      <w:start w:val="19"/>
      <w:numFmt w:val="decimal"/>
      <w:lvlText w:val="%1."/>
      <w:lvlJc w:val="left"/>
      <w:pPr>
        <w:tabs>
          <w:tab w:val="num" w:pos="720"/>
        </w:tabs>
        <w:ind w:left="720" w:hanging="360"/>
      </w:pPr>
    </w:lvl>
    <w:lvl w:ilvl="1" w:tplc="000026A6">
      <w:start w:val="1"/>
      <w:numFmt w:val="lowerLetter"/>
      <w:lvlText w:val="%2"/>
      <w:lvlJc w:val="left"/>
      <w:pPr>
        <w:tabs>
          <w:tab w:val="num" w:pos="1440"/>
        </w:tabs>
        <w:ind w:left="1440" w:hanging="36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5">
    <w:nsid w:val="00006784"/>
    <w:multiLevelType w:val="hybridMultilevel"/>
    <w:tmpl w:val="00004AE1"/>
    <w:lvl w:ilvl="0" w:tplc="00003D6C">
      <w:start w:val="2"/>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6">
    <w:nsid w:val="0000701F"/>
    <w:multiLevelType w:val="hybridMultilevel"/>
    <w:tmpl w:val="00005D03"/>
    <w:lvl w:ilvl="0" w:tplc="00007A5A">
      <w:start w:val="2"/>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7">
    <w:nsid w:val="000072AE"/>
    <w:multiLevelType w:val="hybridMultilevel"/>
    <w:tmpl w:val="00006952"/>
    <w:lvl w:ilvl="0" w:tplc="00005F90">
      <w:start w:val="17"/>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8">
    <w:nsid w:val="0000767D"/>
    <w:multiLevelType w:val="hybridMultilevel"/>
    <w:tmpl w:val="00004509"/>
    <w:lvl w:ilvl="0" w:tplc="00001238">
      <w:start w:val="3"/>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9">
    <w:nsid w:val="00007E87"/>
    <w:multiLevelType w:val="hybridMultilevel"/>
    <w:tmpl w:val="0000390C"/>
    <w:lvl w:ilvl="0" w:tplc="00000F3E">
      <w:start w:val="8"/>
      <w:numFmt w:val="decimal"/>
      <w:lvlText w:val="%1."/>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0">
    <w:nsid w:val="03E45E0E"/>
    <w:multiLevelType w:val="hybridMultilevel"/>
    <w:tmpl w:val="F8F471E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0F15533F"/>
    <w:multiLevelType w:val="hybridMultilevel"/>
    <w:tmpl w:val="BC2C85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120208A1"/>
    <w:multiLevelType w:val="hybridMultilevel"/>
    <w:tmpl w:val="9580FA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20285E75"/>
    <w:multiLevelType w:val="hybridMultilevel"/>
    <w:tmpl w:val="DB76F77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27B7416B"/>
    <w:multiLevelType w:val="hybridMultilevel"/>
    <w:tmpl w:val="362229CE"/>
    <w:lvl w:ilvl="0" w:tplc="B6E4F498">
      <w:numFmt w:val="bullet"/>
      <w:lvlText w:val="-"/>
      <w:lvlJc w:val="left"/>
      <w:pPr>
        <w:ind w:left="720" w:hanging="360"/>
      </w:pPr>
      <w:rPr>
        <w:rFonts w:ascii="Tahoma" w:eastAsia="Times New Roman" w:hAnsi="Tahoma" w:cs="Tahoma"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33EF15FB"/>
    <w:multiLevelType w:val="hybridMultilevel"/>
    <w:tmpl w:val="D5D60C5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41E66233"/>
    <w:multiLevelType w:val="hybridMultilevel"/>
    <w:tmpl w:val="1100829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4A7F27DE"/>
    <w:multiLevelType w:val="hybridMultilevel"/>
    <w:tmpl w:val="6B26174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4D90562F"/>
    <w:multiLevelType w:val="hybridMultilevel"/>
    <w:tmpl w:val="E7622BE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519B6918"/>
    <w:multiLevelType w:val="hybridMultilevel"/>
    <w:tmpl w:val="AD4CB9A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33280808">
      <w:numFmt w:val="bullet"/>
      <w:lvlText w:val="·"/>
      <w:lvlJc w:val="left"/>
      <w:pPr>
        <w:ind w:left="2340" w:hanging="360"/>
      </w:pPr>
      <w:rPr>
        <w:rFonts w:ascii="Tahoma" w:eastAsia="Times New Roman" w:hAnsi="Tahoma" w:cs="Tahoma" w:hint="default"/>
      </w:r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53C5769B"/>
    <w:multiLevelType w:val="hybridMultilevel"/>
    <w:tmpl w:val="E1646A9A"/>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69FB229E"/>
    <w:multiLevelType w:val="hybridMultilevel"/>
    <w:tmpl w:val="F8F471E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6C7B66C4"/>
    <w:multiLevelType w:val="hybridMultilevel"/>
    <w:tmpl w:val="7618F7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5"/>
    <w:lvlOverride w:ilvl="0">
      <w:startOverride w:val="2"/>
    </w:lvlOverride>
    <w:lvlOverride w:ilvl="1"/>
    <w:lvlOverride w:ilvl="2"/>
    <w:lvlOverride w:ilvl="3"/>
    <w:lvlOverride w:ilvl="4"/>
    <w:lvlOverride w:ilvl="5"/>
    <w:lvlOverride w:ilvl="6"/>
    <w:lvlOverride w:ilvl="7"/>
    <w:lvlOverride w:ilvl="8"/>
  </w:num>
  <w:num w:numId="3">
    <w:abstractNumId w:val="6"/>
    <w:lvlOverride w:ilvl="0">
      <w:startOverride w:val="1"/>
    </w:lvlOverride>
    <w:lvlOverride w:ilvl="1"/>
    <w:lvlOverride w:ilvl="2"/>
    <w:lvlOverride w:ilvl="3"/>
    <w:lvlOverride w:ilvl="4"/>
    <w:lvlOverride w:ilvl="5"/>
    <w:lvlOverride w:ilvl="6"/>
    <w:lvlOverride w:ilvl="7"/>
    <w:lvlOverride w:ilvl="8"/>
  </w:num>
  <w:num w:numId="4">
    <w:abstractNumId w:val="13"/>
    <w:lvlOverride w:ilvl="0">
      <w:startOverride w:val="2"/>
    </w:lvlOverride>
    <w:lvlOverride w:ilvl="1"/>
    <w:lvlOverride w:ilvl="2"/>
    <w:lvlOverride w:ilvl="3"/>
    <w:lvlOverride w:ilvl="4"/>
    <w:lvlOverride w:ilvl="5"/>
    <w:lvlOverride w:ilvl="6"/>
    <w:lvlOverride w:ilvl="7"/>
    <w:lvlOverride w:ilvl="8"/>
  </w:num>
  <w:num w:numId="5">
    <w:abstractNumId w:val="9"/>
    <w:lvlOverride w:ilvl="0">
      <w:startOverride w:val="5"/>
    </w:lvlOverride>
    <w:lvlOverride w:ilvl="1"/>
    <w:lvlOverride w:ilvl="2"/>
    <w:lvlOverride w:ilvl="3"/>
    <w:lvlOverride w:ilvl="4"/>
    <w:lvlOverride w:ilvl="5"/>
    <w:lvlOverride w:ilvl="6"/>
    <w:lvlOverride w:ilvl="7"/>
    <w:lvlOverride w:ilvl="8"/>
  </w:num>
  <w:num w:numId="6">
    <w:abstractNumId w:val="2"/>
    <w:lvlOverride w:ilvl="0">
      <w:startOverride w:val="7"/>
    </w:lvlOverride>
    <w:lvlOverride w:ilvl="1"/>
    <w:lvlOverride w:ilvl="2"/>
    <w:lvlOverride w:ilvl="3"/>
    <w:lvlOverride w:ilvl="4"/>
    <w:lvlOverride w:ilvl="5"/>
    <w:lvlOverride w:ilvl="6"/>
    <w:lvlOverride w:ilvl="7"/>
    <w:lvlOverride w:ilvl="8"/>
  </w:num>
  <w:num w:numId="7">
    <w:abstractNumId w:val="19"/>
    <w:lvlOverride w:ilvl="0">
      <w:startOverride w:val="8"/>
    </w:lvlOverride>
    <w:lvlOverride w:ilvl="1"/>
    <w:lvlOverride w:ilvl="2"/>
    <w:lvlOverride w:ilvl="3"/>
    <w:lvlOverride w:ilvl="4"/>
    <w:lvlOverride w:ilvl="5"/>
    <w:lvlOverride w:ilvl="6"/>
    <w:lvlOverride w:ilvl="7"/>
    <w:lvlOverride w:ilvl="8"/>
  </w:num>
  <w:num w:numId="8">
    <w:abstractNumId w:val="1"/>
    <w:lvlOverride w:ilvl="0">
      <w:startOverride w:val="6"/>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11"/>
    <w:lvlOverride w:ilvl="0">
      <w:startOverride w:val="5"/>
    </w:lvlOverride>
    <w:lvlOverride w:ilvl="1"/>
    <w:lvlOverride w:ilvl="2"/>
    <w:lvlOverride w:ilvl="3"/>
    <w:lvlOverride w:ilvl="4"/>
    <w:lvlOverride w:ilvl="5"/>
    <w:lvlOverride w:ilvl="6"/>
    <w:lvlOverride w:ilvl="7"/>
    <w:lvlOverride w:ilvl="8"/>
  </w:num>
  <w:num w:numId="11">
    <w:abstractNumId w:val="17"/>
    <w:lvlOverride w:ilvl="0">
      <w:startOverride w:val="17"/>
    </w:lvlOverride>
    <w:lvlOverride w:ilvl="1"/>
    <w:lvlOverride w:ilvl="2"/>
    <w:lvlOverride w:ilvl="3"/>
    <w:lvlOverride w:ilvl="4"/>
    <w:lvlOverride w:ilvl="5"/>
    <w:lvlOverride w:ilvl="6"/>
    <w:lvlOverride w:ilvl="7"/>
    <w:lvlOverride w:ilvl="8"/>
  </w:num>
  <w:num w:numId="12">
    <w:abstractNumId w:val="5"/>
    <w:lvlOverride w:ilvl="0">
      <w:startOverride w:val="1"/>
    </w:lvlOverride>
    <w:lvlOverride w:ilvl="1"/>
    <w:lvlOverride w:ilvl="2"/>
    <w:lvlOverride w:ilvl="3"/>
    <w:lvlOverride w:ilvl="4"/>
    <w:lvlOverride w:ilvl="5"/>
    <w:lvlOverride w:ilvl="6"/>
    <w:lvlOverride w:ilvl="7"/>
    <w:lvlOverride w:ilvl="8"/>
  </w:num>
  <w:num w:numId="13">
    <w:abstractNumId w:val="2"/>
    <w:lvlOverride w:ilvl="0">
      <w:startOverride w:val="11"/>
    </w:lvlOverride>
    <w:lvlOverride w:ilvl="1"/>
    <w:lvlOverride w:ilvl="2"/>
    <w:lvlOverride w:ilvl="3"/>
    <w:lvlOverride w:ilvl="4"/>
    <w:lvlOverride w:ilvl="5"/>
    <w:lvlOverride w:ilvl="6"/>
    <w:lvlOverride w:ilvl="7"/>
    <w:lvlOverride w:ilvl="8"/>
  </w:num>
  <w:num w:numId="14">
    <w:abstractNumId w:val="4"/>
  </w:num>
  <w:num w:numId="15">
    <w:abstractNumId w:val="4"/>
    <w:lvlOverride w:ilvl="0">
      <w:startOverride w:val="1"/>
    </w:lvlOverride>
    <w:lvlOverride w:ilvl="1"/>
    <w:lvlOverride w:ilvl="2"/>
    <w:lvlOverride w:ilvl="3"/>
    <w:lvlOverride w:ilvl="4"/>
    <w:lvlOverride w:ilvl="5"/>
    <w:lvlOverride w:ilvl="6"/>
    <w:lvlOverride w:ilvl="7"/>
    <w:lvlOverride w:ilvl="8"/>
  </w:num>
  <w:num w:numId="16">
    <w:abstractNumId w:val="3"/>
  </w:num>
  <w:num w:numId="17">
    <w:abstractNumId w:val="3"/>
    <w:lvlOverride w:ilvl="0">
      <w:startOverride w:val="1"/>
    </w:lvlOverride>
    <w:lvlOverride w:ilvl="1">
      <w:startOverride w:val="1"/>
    </w:lvlOverride>
    <w:lvlOverride w:ilvl="2"/>
    <w:lvlOverride w:ilvl="3"/>
    <w:lvlOverride w:ilvl="4"/>
    <w:lvlOverride w:ilvl="5"/>
    <w:lvlOverride w:ilvl="6"/>
    <w:lvlOverride w:ilvl="7"/>
    <w:lvlOverride w:ilvl="8"/>
  </w:num>
  <w:num w:numId="18">
    <w:abstractNumId w:val="10"/>
  </w:num>
  <w:num w:numId="19">
    <w:abstractNumId w:val="10"/>
    <w:lvlOverride w:ilvl="0">
      <w:startOverride w:val="1"/>
    </w:lvlOverride>
    <w:lvlOverride w:ilvl="1"/>
    <w:lvlOverride w:ilvl="2"/>
    <w:lvlOverride w:ilvl="3"/>
    <w:lvlOverride w:ilvl="4"/>
    <w:lvlOverride w:ilvl="5"/>
    <w:lvlOverride w:ilvl="6"/>
    <w:lvlOverride w:ilvl="7"/>
    <w:lvlOverride w:ilvl="8"/>
  </w:num>
  <w:num w:numId="20">
    <w:abstractNumId w:val="12"/>
  </w:num>
  <w:num w:numId="21">
    <w:abstractNumId w:val="12"/>
    <w:lvlOverride w:ilvl="0">
      <w:startOverride w:val="6"/>
    </w:lvlOverride>
    <w:lvlOverride w:ilvl="1"/>
    <w:lvlOverride w:ilvl="2"/>
    <w:lvlOverride w:ilvl="3"/>
    <w:lvlOverride w:ilvl="4"/>
    <w:lvlOverride w:ilvl="5"/>
    <w:lvlOverride w:ilvl="6"/>
    <w:lvlOverride w:ilvl="7"/>
    <w:lvlOverride w:ilvl="8"/>
  </w:num>
  <w:num w:numId="22">
    <w:abstractNumId w:val="7"/>
  </w:num>
  <w:num w:numId="23">
    <w:abstractNumId w:val="7"/>
    <w:lvlOverride w:ilvl="0">
      <w:startOverride w:val="1"/>
    </w:lvlOverride>
    <w:lvlOverride w:ilvl="1">
      <w:startOverride w:val="1"/>
    </w:lvlOverride>
    <w:lvlOverride w:ilvl="2"/>
    <w:lvlOverride w:ilvl="3"/>
    <w:lvlOverride w:ilvl="4"/>
    <w:lvlOverride w:ilvl="5"/>
    <w:lvlOverride w:ilvl="6"/>
    <w:lvlOverride w:ilvl="7"/>
    <w:lvlOverride w:ilvl="8"/>
  </w:num>
  <w:num w:numId="24">
    <w:abstractNumId w:val="14"/>
  </w:num>
  <w:num w:numId="25">
    <w:abstractNumId w:val="14"/>
    <w:lvlOverride w:ilvl="0">
      <w:startOverride w:val="19"/>
    </w:lvlOverride>
    <w:lvlOverride w:ilvl="1">
      <w:startOverride w:val="1"/>
    </w:lvlOverride>
    <w:lvlOverride w:ilvl="2"/>
    <w:lvlOverride w:ilvl="3"/>
    <w:lvlOverride w:ilvl="4"/>
    <w:lvlOverride w:ilvl="5"/>
    <w:lvlOverride w:ilvl="6"/>
    <w:lvlOverride w:ilvl="7"/>
    <w:lvlOverride w:ilvl="8"/>
  </w:num>
  <w:num w:numId="26">
    <w:abstractNumId w:val="16"/>
  </w:num>
  <w:num w:numId="27">
    <w:abstractNumId w:val="16"/>
    <w:lvlOverride w:ilvl="0">
      <w:startOverride w:val="2"/>
    </w:lvlOverride>
    <w:lvlOverride w:ilvl="1"/>
    <w:lvlOverride w:ilvl="2"/>
    <w:lvlOverride w:ilvl="3"/>
    <w:lvlOverride w:ilvl="4"/>
    <w:lvlOverride w:ilvl="5"/>
    <w:lvlOverride w:ilvl="6"/>
    <w:lvlOverride w:ilvl="7"/>
    <w:lvlOverride w:ilvl="8"/>
  </w:num>
  <w:num w:numId="28">
    <w:abstractNumId w:val="18"/>
  </w:num>
  <w:num w:numId="29">
    <w:abstractNumId w:val="18"/>
    <w:lvlOverride w:ilvl="0">
      <w:startOverride w:val="3"/>
    </w:lvlOverride>
    <w:lvlOverride w:ilvl="1"/>
    <w:lvlOverride w:ilvl="2"/>
    <w:lvlOverride w:ilvl="3"/>
    <w:lvlOverride w:ilvl="4"/>
    <w:lvlOverride w:ilvl="5"/>
    <w:lvlOverride w:ilvl="6"/>
    <w:lvlOverride w:ilvl="7"/>
    <w:lvlOverride w:ilvl="8"/>
  </w:num>
  <w:num w:numId="30">
    <w:abstractNumId w:val="8"/>
  </w:num>
  <w:num w:numId="31">
    <w:abstractNumId w:val="8"/>
    <w:lvlOverride w:ilvl="0">
      <w:startOverride w:val="7"/>
    </w:lvlOverride>
    <w:lvlOverride w:ilvl="1"/>
    <w:lvlOverride w:ilvl="2"/>
    <w:lvlOverride w:ilvl="3"/>
    <w:lvlOverride w:ilvl="4"/>
    <w:lvlOverride w:ilvl="5"/>
    <w:lvlOverride w:ilvl="6"/>
    <w:lvlOverride w:ilvl="7"/>
    <w:lvlOverride w:ilvl="8"/>
  </w:num>
  <w:num w:numId="32">
    <w:abstractNumId w:val="24"/>
  </w:num>
  <w:num w:numId="33">
    <w:abstractNumId w:val="30"/>
  </w:num>
  <w:num w:numId="34">
    <w:abstractNumId w:val="29"/>
  </w:num>
  <w:num w:numId="35">
    <w:abstractNumId w:val="28"/>
  </w:num>
  <w:num w:numId="36">
    <w:abstractNumId w:val="32"/>
  </w:num>
  <w:num w:numId="37">
    <w:abstractNumId w:val="21"/>
  </w:num>
  <w:num w:numId="38">
    <w:abstractNumId w:val="23"/>
  </w:num>
  <w:num w:numId="39">
    <w:abstractNumId w:val="25"/>
  </w:num>
  <w:num w:numId="40">
    <w:abstractNumId w:val="20"/>
  </w:num>
  <w:num w:numId="41">
    <w:abstractNumId w:val="31"/>
  </w:num>
  <w:num w:numId="42">
    <w:abstractNumId w:val="26"/>
  </w:num>
  <w:num w:numId="43">
    <w:abstractNumId w:val="27"/>
  </w:num>
  <w:num w:numId="4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8194"/>
  </w:hdrShapeDefaults>
  <w:footnotePr>
    <w:footnote w:id="0"/>
    <w:footnote w:id="1"/>
  </w:footnotePr>
  <w:endnotePr>
    <w:endnote w:id="0"/>
    <w:endnote w:id="1"/>
  </w:endnotePr>
  <w:compat/>
  <w:rsids>
    <w:rsidRoot w:val="0052799E"/>
    <w:rsid w:val="000011D4"/>
    <w:rsid w:val="00004DAF"/>
    <w:rsid w:val="00005EC6"/>
    <w:rsid w:val="00025A9F"/>
    <w:rsid w:val="000272DE"/>
    <w:rsid w:val="00033B2F"/>
    <w:rsid w:val="00043910"/>
    <w:rsid w:val="0004564D"/>
    <w:rsid w:val="00061075"/>
    <w:rsid w:val="000672F9"/>
    <w:rsid w:val="00073ED7"/>
    <w:rsid w:val="000909A5"/>
    <w:rsid w:val="000961E1"/>
    <w:rsid w:val="000A5204"/>
    <w:rsid w:val="000A691F"/>
    <w:rsid w:val="000B682E"/>
    <w:rsid w:val="000C2E18"/>
    <w:rsid w:val="000C52DC"/>
    <w:rsid w:val="000E5D72"/>
    <w:rsid w:val="000E6F4F"/>
    <w:rsid w:val="000F7C7B"/>
    <w:rsid w:val="00101C02"/>
    <w:rsid w:val="0010356F"/>
    <w:rsid w:val="001227FE"/>
    <w:rsid w:val="00134AA5"/>
    <w:rsid w:val="0013552A"/>
    <w:rsid w:val="001435E9"/>
    <w:rsid w:val="00151AE6"/>
    <w:rsid w:val="00155EB9"/>
    <w:rsid w:val="001705E6"/>
    <w:rsid w:val="00176345"/>
    <w:rsid w:val="00183BED"/>
    <w:rsid w:val="00187E6A"/>
    <w:rsid w:val="00197BDA"/>
    <w:rsid w:val="001A0DD3"/>
    <w:rsid w:val="001B5138"/>
    <w:rsid w:val="001D3745"/>
    <w:rsid w:val="001D4B03"/>
    <w:rsid w:val="001F5AE2"/>
    <w:rsid w:val="001F6125"/>
    <w:rsid w:val="0021641E"/>
    <w:rsid w:val="00223530"/>
    <w:rsid w:val="00227F57"/>
    <w:rsid w:val="0023085D"/>
    <w:rsid w:val="002409C9"/>
    <w:rsid w:val="0025119E"/>
    <w:rsid w:val="002734A3"/>
    <w:rsid w:val="002831BB"/>
    <w:rsid w:val="00297334"/>
    <w:rsid w:val="002C3D76"/>
    <w:rsid w:val="002E6C38"/>
    <w:rsid w:val="002F048F"/>
    <w:rsid w:val="00301546"/>
    <w:rsid w:val="00304563"/>
    <w:rsid w:val="003149B4"/>
    <w:rsid w:val="00316CE8"/>
    <w:rsid w:val="00330813"/>
    <w:rsid w:val="00331125"/>
    <w:rsid w:val="003334C3"/>
    <w:rsid w:val="00333D80"/>
    <w:rsid w:val="00346741"/>
    <w:rsid w:val="00346C6F"/>
    <w:rsid w:val="00350CBB"/>
    <w:rsid w:val="003610D3"/>
    <w:rsid w:val="0037019A"/>
    <w:rsid w:val="00372B90"/>
    <w:rsid w:val="0037555D"/>
    <w:rsid w:val="00380919"/>
    <w:rsid w:val="00381349"/>
    <w:rsid w:val="0038622E"/>
    <w:rsid w:val="00386F48"/>
    <w:rsid w:val="003A4DA6"/>
    <w:rsid w:val="003A541E"/>
    <w:rsid w:val="003A5CEB"/>
    <w:rsid w:val="003C44F0"/>
    <w:rsid w:val="003D0A00"/>
    <w:rsid w:val="003F5EDF"/>
    <w:rsid w:val="00403C56"/>
    <w:rsid w:val="0042300F"/>
    <w:rsid w:val="00431641"/>
    <w:rsid w:val="00436D8D"/>
    <w:rsid w:val="00445169"/>
    <w:rsid w:val="00446ABF"/>
    <w:rsid w:val="00452039"/>
    <w:rsid w:val="004524E8"/>
    <w:rsid w:val="00455C63"/>
    <w:rsid w:val="00463586"/>
    <w:rsid w:val="00465312"/>
    <w:rsid w:val="004676A8"/>
    <w:rsid w:val="0047324C"/>
    <w:rsid w:val="00476C2C"/>
    <w:rsid w:val="00484FE9"/>
    <w:rsid w:val="0048783B"/>
    <w:rsid w:val="004903A5"/>
    <w:rsid w:val="00491251"/>
    <w:rsid w:val="004A24EC"/>
    <w:rsid w:val="004A3006"/>
    <w:rsid w:val="004A69E1"/>
    <w:rsid w:val="004A79E1"/>
    <w:rsid w:val="004B1DF6"/>
    <w:rsid w:val="004C3EE1"/>
    <w:rsid w:val="004C5D0D"/>
    <w:rsid w:val="004C6581"/>
    <w:rsid w:val="004D40D5"/>
    <w:rsid w:val="004E38DA"/>
    <w:rsid w:val="004E4993"/>
    <w:rsid w:val="004F5791"/>
    <w:rsid w:val="00503DB5"/>
    <w:rsid w:val="005175CB"/>
    <w:rsid w:val="00522065"/>
    <w:rsid w:val="00524018"/>
    <w:rsid w:val="00526468"/>
    <w:rsid w:val="0052799E"/>
    <w:rsid w:val="00527B24"/>
    <w:rsid w:val="00531F31"/>
    <w:rsid w:val="00535836"/>
    <w:rsid w:val="00546FDF"/>
    <w:rsid w:val="00547B29"/>
    <w:rsid w:val="00560947"/>
    <w:rsid w:val="00566A13"/>
    <w:rsid w:val="00575D66"/>
    <w:rsid w:val="00594D0D"/>
    <w:rsid w:val="005D439A"/>
    <w:rsid w:val="005D46BB"/>
    <w:rsid w:val="005D70A1"/>
    <w:rsid w:val="005E1D85"/>
    <w:rsid w:val="005F374B"/>
    <w:rsid w:val="0060785B"/>
    <w:rsid w:val="006110DB"/>
    <w:rsid w:val="006300D2"/>
    <w:rsid w:val="00634282"/>
    <w:rsid w:val="006347F7"/>
    <w:rsid w:val="00640547"/>
    <w:rsid w:val="00646D56"/>
    <w:rsid w:val="006670F8"/>
    <w:rsid w:val="0068419E"/>
    <w:rsid w:val="006843AE"/>
    <w:rsid w:val="006848F9"/>
    <w:rsid w:val="006A294B"/>
    <w:rsid w:val="006A7297"/>
    <w:rsid w:val="006B1591"/>
    <w:rsid w:val="006C53DD"/>
    <w:rsid w:val="006C7C1C"/>
    <w:rsid w:val="006E0F92"/>
    <w:rsid w:val="006E4D48"/>
    <w:rsid w:val="006E6DE1"/>
    <w:rsid w:val="006F2384"/>
    <w:rsid w:val="00706E02"/>
    <w:rsid w:val="00711672"/>
    <w:rsid w:val="00730D95"/>
    <w:rsid w:val="00731B93"/>
    <w:rsid w:val="00732789"/>
    <w:rsid w:val="007356A9"/>
    <w:rsid w:val="007636E4"/>
    <w:rsid w:val="0077138F"/>
    <w:rsid w:val="007805DF"/>
    <w:rsid w:val="00791789"/>
    <w:rsid w:val="00792CC0"/>
    <w:rsid w:val="007A054F"/>
    <w:rsid w:val="007B27AE"/>
    <w:rsid w:val="007C2BB8"/>
    <w:rsid w:val="007F25D7"/>
    <w:rsid w:val="007F31B2"/>
    <w:rsid w:val="0080582E"/>
    <w:rsid w:val="00825C1A"/>
    <w:rsid w:val="0082741F"/>
    <w:rsid w:val="00832D36"/>
    <w:rsid w:val="0084003F"/>
    <w:rsid w:val="0084461D"/>
    <w:rsid w:val="00845CE4"/>
    <w:rsid w:val="00847B41"/>
    <w:rsid w:val="008549AB"/>
    <w:rsid w:val="00857F7F"/>
    <w:rsid w:val="0086563A"/>
    <w:rsid w:val="00866786"/>
    <w:rsid w:val="00866A8D"/>
    <w:rsid w:val="0087060E"/>
    <w:rsid w:val="00880256"/>
    <w:rsid w:val="0089189B"/>
    <w:rsid w:val="008A3C46"/>
    <w:rsid w:val="008A5109"/>
    <w:rsid w:val="008C0EBB"/>
    <w:rsid w:val="008C1270"/>
    <w:rsid w:val="008C3295"/>
    <w:rsid w:val="008D601F"/>
    <w:rsid w:val="008E6701"/>
    <w:rsid w:val="009018E9"/>
    <w:rsid w:val="00904F00"/>
    <w:rsid w:val="009127F2"/>
    <w:rsid w:val="009148D9"/>
    <w:rsid w:val="0092237C"/>
    <w:rsid w:val="00933DAD"/>
    <w:rsid w:val="009406D1"/>
    <w:rsid w:val="00941023"/>
    <w:rsid w:val="00942905"/>
    <w:rsid w:val="009475E3"/>
    <w:rsid w:val="0095017A"/>
    <w:rsid w:val="0095049C"/>
    <w:rsid w:val="00970B2D"/>
    <w:rsid w:val="00981D55"/>
    <w:rsid w:val="0098707D"/>
    <w:rsid w:val="00993253"/>
    <w:rsid w:val="00995950"/>
    <w:rsid w:val="00996F9C"/>
    <w:rsid w:val="009A14C2"/>
    <w:rsid w:val="009A5FAA"/>
    <w:rsid w:val="009B7A21"/>
    <w:rsid w:val="009C1AF4"/>
    <w:rsid w:val="009D03E8"/>
    <w:rsid w:val="009D0601"/>
    <w:rsid w:val="009D6D1F"/>
    <w:rsid w:val="00A04C59"/>
    <w:rsid w:val="00A05EAD"/>
    <w:rsid w:val="00A2311B"/>
    <w:rsid w:val="00A235B4"/>
    <w:rsid w:val="00A30C4F"/>
    <w:rsid w:val="00A31BBE"/>
    <w:rsid w:val="00A33F6C"/>
    <w:rsid w:val="00A40F70"/>
    <w:rsid w:val="00A438E2"/>
    <w:rsid w:val="00A62F20"/>
    <w:rsid w:val="00A6634E"/>
    <w:rsid w:val="00A7034E"/>
    <w:rsid w:val="00A777E5"/>
    <w:rsid w:val="00A9211A"/>
    <w:rsid w:val="00A940E1"/>
    <w:rsid w:val="00AA0A6B"/>
    <w:rsid w:val="00AC0D2D"/>
    <w:rsid w:val="00AD0CE4"/>
    <w:rsid w:val="00AE7386"/>
    <w:rsid w:val="00AF5E6B"/>
    <w:rsid w:val="00B020EA"/>
    <w:rsid w:val="00B16658"/>
    <w:rsid w:val="00B35253"/>
    <w:rsid w:val="00B35643"/>
    <w:rsid w:val="00B457BC"/>
    <w:rsid w:val="00B64AAA"/>
    <w:rsid w:val="00B66366"/>
    <w:rsid w:val="00B67EE2"/>
    <w:rsid w:val="00B77B11"/>
    <w:rsid w:val="00B8137E"/>
    <w:rsid w:val="00B86897"/>
    <w:rsid w:val="00B964FF"/>
    <w:rsid w:val="00BB0B3C"/>
    <w:rsid w:val="00BB3C12"/>
    <w:rsid w:val="00BC2546"/>
    <w:rsid w:val="00BD788B"/>
    <w:rsid w:val="00BE1995"/>
    <w:rsid w:val="00BE264D"/>
    <w:rsid w:val="00BF1C8A"/>
    <w:rsid w:val="00C002B5"/>
    <w:rsid w:val="00C17FA1"/>
    <w:rsid w:val="00C2476C"/>
    <w:rsid w:val="00C255F0"/>
    <w:rsid w:val="00C33758"/>
    <w:rsid w:val="00C43151"/>
    <w:rsid w:val="00C67832"/>
    <w:rsid w:val="00C722CB"/>
    <w:rsid w:val="00C7256F"/>
    <w:rsid w:val="00C75A98"/>
    <w:rsid w:val="00C76341"/>
    <w:rsid w:val="00C82255"/>
    <w:rsid w:val="00C94E21"/>
    <w:rsid w:val="00CA2AAE"/>
    <w:rsid w:val="00CA5B39"/>
    <w:rsid w:val="00CA66C9"/>
    <w:rsid w:val="00CC48E7"/>
    <w:rsid w:val="00CC64F4"/>
    <w:rsid w:val="00CE27E6"/>
    <w:rsid w:val="00CE6376"/>
    <w:rsid w:val="00CE6EB7"/>
    <w:rsid w:val="00CF6F8A"/>
    <w:rsid w:val="00D0147F"/>
    <w:rsid w:val="00D02680"/>
    <w:rsid w:val="00D05A05"/>
    <w:rsid w:val="00D14C14"/>
    <w:rsid w:val="00D2204E"/>
    <w:rsid w:val="00D25EEE"/>
    <w:rsid w:val="00D32B2D"/>
    <w:rsid w:val="00D43876"/>
    <w:rsid w:val="00D468A3"/>
    <w:rsid w:val="00D47F3E"/>
    <w:rsid w:val="00D55604"/>
    <w:rsid w:val="00D61C09"/>
    <w:rsid w:val="00D77689"/>
    <w:rsid w:val="00D81F9F"/>
    <w:rsid w:val="00D8415F"/>
    <w:rsid w:val="00DA09CF"/>
    <w:rsid w:val="00DA10BD"/>
    <w:rsid w:val="00DB0643"/>
    <w:rsid w:val="00DD0794"/>
    <w:rsid w:val="00DD33F2"/>
    <w:rsid w:val="00DD59B2"/>
    <w:rsid w:val="00DE7B65"/>
    <w:rsid w:val="00DF371D"/>
    <w:rsid w:val="00DF4A4B"/>
    <w:rsid w:val="00DF76E6"/>
    <w:rsid w:val="00E01E65"/>
    <w:rsid w:val="00E02C44"/>
    <w:rsid w:val="00E0584F"/>
    <w:rsid w:val="00E1296E"/>
    <w:rsid w:val="00E32B64"/>
    <w:rsid w:val="00E34319"/>
    <w:rsid w:val="00E465ED"/>
    <w:rsid w:val="00E678F2"/>
    <w:rsid w:val="00E746E2"/>
    <w:rsid w:val="00E80E69"/>
    <w:rsid w:val="00EA1BA2"/>
    <w:rsid w:val="00EA53E7"/>
    <w:rsid w:val="00EB060B"/>
    <w:rsid w:val="00EB0BDA"/>
    <w:rsid w:val="00EB0C77"/>
    <w:rsid w:val="00EB6042"/>
    <w:rsid w:val="00EB6113"/>
    <w:rsid w:val="00EC789C"/>
    <w:rsid w:val="00ED48A8"/>
    <w:rsid w:val="00EE17A4"/>
    <w:rsid w:val="00EE19DB"/>
    <w:rsid w:val="00EE4835"/>
    <w:rsid w:val="00EE7DB1"/>
    <w:rsid w:val="00EF3B12"/>
    <w:rsid w:val="00F13341"/>
    <w:rsid w:val="00F23FF4"/>
    <w:rsid w:val="00F25AA8"/>
    <w:rsid w:val="00F374A2"/>
    <w:rsid w:val="00F448D6"/>
    <w:rsid w:val="00F52D4A"/>
    <w:rsid w:val="00F61651"/>
    <w:rsid w:val="00F63921"/>
    <w:rsid w:val="00F649A6"/>
    <w:rsid w:val="00F668E6"/>
    <w:rsid w:val="00F67E37"/>
    <w:rsid w:val="00F71351"/>
    <w:rsid w:val="00F73D24"/>
    <w:rsid w:val="00F7405D"/>
    <w:rsid w:val="00F85547"/>
    <w:rsid w:val="00F874E2"/>
    <w:rsid w:val="00F93704"/>
    <w:rsid w:val="00FA30E9"/>
    <w:rsid w:val="00FB2847"/>
    <w:rsid w:val="00FB7AB8"/>
    <w:rsid w:val="00FD59DB"/>
    <w:rsid w:val="00FF042F"/>
    <w:rsid w:val="00FF2667"/>
    <w:rsid w:val="00FF26AA"/>
    <w:rsid w:val="00FF7CD1"/>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799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52799E"/>
    <w:rPr>
      <w:color w:val="0000FF"/>
      <w:u w:val="single"/>
    </w:rPr>
  </w:style>
  <w:style w:type="table" w:styleId="TableGrid">
    <w:name w:val="Table Grid"/>
    <w:basedOn w:val="TableNormal"/>
    <w:uiPriority w:val="59"/>
    <w:rsid w:val="0052799E"/>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F76E6"/>
    <w:rPr>
      <w:rFonts w:ascii="Tahoma" w:hAnsi="Tahoma" w:cs="Tahoma"/>
      <w:sz w:val="16"/>
      <w:szCs w:val="16"/>
    </w:rPr>
  </w:style>
  <w:style w:type="character" w:customStyle="1" w:styleId="BalloonTextChar">
    <w:name w:val="Balloon Text Char"/>
    <w:basedOn w:val="DefaultParagraphFont"/>
    <w:link w:val="BalloonText"/>
    <w:uiPriority w:val="99"/>
    <w:semiHidden/>
    <w:rsid w:val="00DF76E6"/>
    <w:rPr>
      <w:rFonts w:ascii="Tahoma" w:eastAsia="Times New Roman" w:hAnsi="Tahoma" w:cs="Tahoma"/>
      <w:sz w:val="16"/>
      <w:szCs w:val="16"/>
      <w:lang w:val="en-US"/>
    </w:rPr>
  </w:style>
  <w:style w:type="paragraph" w:styleId="NormalWeb">
    <w:name w:val="Normal (Web)"/>
    <w:basedOn w:val="Normal"/>
    <w:uiPriority w:val="99"/>
    <w:semiHidden/>
    <w:unhideWhenUsed/>
    <w:rsid w:val="00386F48"/>
    <w:pPr>
      <w:spacing w:before="100" w:beforeAutospacing="1" w:after="115"/>
    </w:pPr>
    <w:rPr>
      <w:lang w:val="en-IN" w:eastAsia="en-IN"/>
    </w:rPr>
  </w:style>
  <w:style w:type="paragraph" w:styleId="NoSpacing">
    <w:name w:val="No Spacing"/>
    <w:uiPriority w:val="1"/>
    <w:qFormat/>
    <w:rsid w:val="00386F48"/>
    <w:pPr>
      <w:spacing w:after="0"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A62F20"/>
    <w:pPr>
      <w:ind w:left="720"/>
      <w:contextualSpacing/>
    </w:pPr>
  </w:style>
  <w:style w:type="paragraph" w:styleId="Header">
    <w:name w:val="header"/>
    <w:basedOn w:val="Normal"/>
    <w:link w:val="HeaderChar"/>
    <w:uiPriority w:val="99"/>
    <w:unhideWhenUsed/>
    <w:rsid w:val="000272DE"/>
    <w:pPr>
      <w:tabs>
        <w:tab w:val="center" w:pos="4513"/>
        <w:tab w:val="right" w:pos="9026"/>
      </w:tabs>
    </w:pPr>
  </w:style>
  <w:style w:type="character" w:customStyle="1" w:styleId="HeaderChar">
    <w:name w:val="Header Char"/>
    <w:basedOn w:val="DefaultParagraphFont"/>
    <w:link w:val="Header"/>
    <w:uiPriority w:val="99"/>
    <w:rsid w:val="000272DE"/>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0272DE"/>
    <w:pPr>
      <w:tabs>
        <w:tab w:val="center" w:pos="4513"/>
        <w:tab w:val="right" w:pos="9026"/>
      </w:tabs>
    </w:pPr>
  </w:style>
  <w:style w:type="character" w:customStyle="1" w:styleId="FooterChar">
    <w:name w:val="Footer Char"/>
    <w:basedOn w:val="DefaultParagraphFont"/>
    <w:link w:val="Footer"/>
    <w:uiPriority w:val="99"/>
    <w:rsid w:val="000272DE"/>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19674410">
      <w:bodyDiv w:val="1"/>
      <w:marLeft w:val="0"/>
      <w:marRight w:val="0"/>
      <w:marTop w:val="0"/>
      <w:marBottom w:val="0"/>
      <w:divBdr>
        <w:top w:val="none" w:sz="0" w:space="0" w:color="auto"/>
        <w:left w:val="none" w:sz="0" w:space="0" w:color="auto"/>
        <w:bottom w:val="none" w:sz="0" w:space="0" w:color="auto"/>
        <w:right w:val="none" w:sz="0" w:space="0" w:color="auto"/>
      </w:divBdr>
    </w:div>
    <w:div w:id="117258171">
      <w:bodyDiv w:val="1"/>
      <w:marLeft w:val="0"/>
      <w:marRight w:val="0"/>
      <w:marTop w:val="0"/>
      <w:marBottom w:val="0"/>
      <w:divBdr>
        <w:top w:val="none" w:sz="0" w:space="0" w:color="auto"/>
        <w:left w:val="none" w:sz="0" w:space="0" w:color="auto"/>
        <w:bottom w:val="none" w:sz="0" w:space="0" w:color="auto"/>
        <w:right w:val="none" w:sz="0" w:space="0" w:color="auto"/>
      </w:divBdr>
    </w:div>
    <w:div w:id="129059047">
      <w:bodyDiv w:val="1"/>
      <w:marLeft w:val="0"/>
      <w:marRight w:val="0"/>
      <w:marTop w:val="0"/>
      <w:marBottom w:val="0"/>
      <w:divBdr>
        <w:top w:val="none" w:sz="0" w:space="0" w:color="auto"/>
        <w:left w:val="none" w:sz="0" w:space="0" w:color="auto"/>
        <w:bottom w:val="none" w:sz="0" w:space="0" w:color="auto"/>
        <w:right w:val="none" w:sz="0" w:space="0" w:color="auto"/>
      </w:divBdr>
    </w:div>
    <w:div w:id="791289820">
      <w:bodyDiv w:val="1"/>
      <w:marLeft w:val="0"/>
      <w:marRight w:val="0"/>
      <w:marTop w:val="0"/>
      <w:marBottom w:val="0"/>
      <w:divBdr>
        <w:top w:val="none" w:sz="0" w:space="0" w:color="auto"/>
        <w:left w:val="none" w:sz="0" w:space="0" w:color="auto"/>
        <w:bottom w:val="none" w:sz="0" w:space="0" w:color="auto"/>
        <w:right w:val="none" w:sz="0" w:space="0" w:color="auto"/>
      </w:divBdr>
    </w:div>
    <w:div w:id="1038044214">
      <w:bodyDiv w:val="1"/>
      <w:marLeft w:val="0"/>
      <w:marRight w:val="0"/>
      <w:marTop w:val="0"/>
      <w:marBottom w:val="0"/>
      <w:divBdr>
        <w:top w:val="none" w:sz="0" w:space="0" w:color="auto"/>
        <w:left w:val="none" w:sz="0" w:space="0" w:color="auto"/>
        <w:bottom w:val="none" w:sz="0" w:space="0" w:color="auto"/>
        <w:right w:val="none" w:sz="0" w:space="0" w:color="auto"/>
      </w:divBdr>
    </w:div>
    <w:div w:id="1163476134">
      <w:bodyDiv w:val="1"/>
      <w:marLeft w:val="0"/>
      <w:marRight w:val="0"/>
      <w:marTop w:val="0"/>
      <w:marBottom w:val="0"/>
      <w:divBdr>
        <w:top w:val="none" w:sz="0" w:space="0" w:color="auto"/>
        <w:left w:val="none" w:sz="0" w:space="0" w:color="auto"/>
        <w:bottom w:val="none" w:sz="0" w:space="0" w:color="auto"/>
        <w:right w:val="none" w:sz="0" w:space="0" w:color="auto"/>
      </w:divBdr>
    </w:div>
    <w:div w:id="2096853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apmcazadpu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3-1245V2@3.40GHz"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pmcnarel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apmcnarela.com" TargetMode="External"/><Relationship Id="rId4" Type="http://schemas.openxmlformats.org/officeDocument/2006/relationships/settings" Target="settings.xml"/><Relationship Id="rId9" Type="http://schemas.openxmlformats.org/officeDocument/2006/relationships/hyperlink" Target="mailto:apmcnrl@rediffmail.com"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apmcazadpurdelh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CF0BEB-9754-412C-B762-37CB40ECD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6</Pages>
  <Words>1356</Words>
  <Characters>7735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PRAVEEN</dc:creator>
  <cp:lastModifiedBy>jyoti</cp:lastModifiedBy>
  <cp:revision>7</cp:revision>
  <cp:lastPrinted>2019-06-21T11:29:00Z</cp:lastPrinted>
  <dcterms:created xsi:type="dcterms:W3CDTF">2019-06-21T10:28:00Z</dcterms:created>
  <dcterms:modified xsi:type="dcterms:W3CDTF">2019-06-21T11:49:00Z</dcterms:modified>
</cp:coreProperties>
</file>